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FA" w:rsidRPr="001D75FA" w:rsidRDefault="001D75FA" w:rsidP="001D75F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D75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Зарегистрировано: 31</w:t>
      </w:r>
      <w:r w:rsidRPr="001D75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.01.2025</w:t>
      </w:r>
    </w:p>
    <w:p w:rsidR="001D75FA" w:rsidRPr="001D75FA" w:rsidRDefault="001D75FA" w:rsidP="001D75F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D75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Регистра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ционный № 301/25/4</w:t>
      </w:r>
      <w:bookmarkStart w:id="0" w:name="_GoBack"/>
      <w:bookmarkEnd w:id="0"/>
    </w:p>
    <w:p w:rsidR="001D75FA" w:rsidRPr="001D75FA" w:rsidRDefault="001D75FA" w:rsidP="001D75F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D75FA" w:rsidRPr="001D75FA" w:rsidRDefault="001D75FA" w:rsidP="001D75F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D75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СЛУЖБА ВЕТЕРИНАРИИ</w:t>
      </w:r>
    </w:p>
    <w:p w:rsidR="001D75FA" w:rsidRPr="001D75FA" w:rsidRDefault="001D75FA" w:rsidP="001D75F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D75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АСТРАХАНСКОЙ ОБЛАСТИ</w:t>
      </w:r>
    </w:p>
    <w:p w:rsidR="001D75FA" w:rsidRPr="001D75FA" w:rsidRDefault="001D75FA" w:rsidP="001D75F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D75FA" w:rsidRPr="001D75FA" w:rsidRDefault="001D75FA" w:rsidP="001D75F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D75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ПОСТАНОВЛЕНИЕ</w:t>
      </w:r>
    </w:p>
    <w:p w:rsidR="001D75FA" w:rsidRPr="001D75FA" w:rsidRDefault="001D75FA" w:rsidP="001D75F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71C1C" w:rsidRDefault="001D75FA" w:rsidP="001D75F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31</w:t>
      </w:r>
      <w:r w:rsidRPr="001D75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.01.2025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№ 4</w:t>
      </w:r>
    </w:p>
    <w:p w:rsidR="00F71C1C" w:rsidRDefault="00F71C1C" w:rsidP="000E48B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71C1C" w:rsidRDefault="00F71C1C" w:rsidP="000E48B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71C1C" w:rsidRDefault="00F71C1C" w:rsidP="000E48B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71C1C" w:rsidRDefault="00F71C1C" w:rsidP="000E48B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71C1C" w:rsidRDefault="00F71C1C" w:rsidP="000E48B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71C1C" w:rsidRDefault="00F71C1C" w:rsidP="000E48B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83694" w:rsidRDefault="00C83694" w:rsidP="000E48B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40401" w:rsidRDefault="00340401" w:rsidP="000E48B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f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DE6306" w:rsidTr="00340401">
        <w:tc>
          <w:tcPr>
            <w:tcW w:w="4394" w:type="dxa"/>
          </w:tcPr>
          <w:p w:rsidR="00DE6306" w:rsidRPr="00DE6306" w:rsidRDefault="00DE6306" w:rsidP="001D75F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E6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 перечне тяжелых неизлечимых заболеваний и опасных болезней</w:t>
            </w:r>
          </w:p>
          <w:p w:rsidR="00DE6306" w:rsidRDefault="00DE6306" w:rsidP="003404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E6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(с перечислением их признаков)</w:t>
            </w:r>
          </w:p>
        </w:tc>
      </w:tr>
    </w:tbl>
    <w:p w:rsidR="00C83694" w:rsidRPr="00340401" w:rsidRDefault="00C83694" w:rsidP="000E48B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A4F00" w:rsidRPr="00340401" w:rsidRDefault="00CA4F00" w:rsidP="00340401">
      <w:pPr>
        <w:ind w:left="284" w:firstLine="28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04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</w:p>
    <w:p w:rsidR="00CA4F00" w:rsidRPr="00DE6306" w:rsidRDefault="000E48B2" w:rsidP="007855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06">
        <w:rPr>
          <w:rFonts w:ascii="Times New Roman" w:hAnsi="Times New Roman" w:cs="Times New Roman"/>
          <w:sz w:val="28"/>
          <w:szCs w:val="28"/>
        </w:rPr>
        <w:t>В соответствии с</w:t>
      </w:r>
      <w:r w:rsidR="00BE69B1" w:rsidRPr="00DE6306">
        <w:rPr>
          <w:rFonts w:ascii="Times New Roman" w:hAnsi="Times New Roman" w:cs="Times New Roman"/>
          <w:sz w:val="28"/>
          <w:szCs w:val="28"/>
        </w:rPr>
        <w:t xml:space="preserve"> Законом</w:t>
      </w:r>
      <w:r w:rsidRPr="00DE6306">
        <w:rPr>
          <w:rFonts w:ascii="Times New Roman" w:hAnsi="Times New Roman" w:cs="Times New Roman"/>
          <w:sz w:val="28"/>
          <w:szCs w:val="28"/>
        </w:rPr>
        <w:t xml:space="preserve"> Астраханской области от 27.12.2023 </w:t>
      </w:r>
      <w:r w:rsidR="00402794" w:rsidRPr="00DE6306">
        <w:rPr>
          <w:rFonts w:ascii="Times New Roman" w:hAnsi="Times New Roman" w:cs="Times New Roman"/>
          <w:sz w:val="28"/>
          <w:szCs w:val="28"/>
        </w:rPr>
        <w:t>№</w:t>
      </w:r>
      <w:r w:rsidR="00BE69B1" w:rsidRPr="00DE6306">
        <w:rPr>
          <w:rFonts w:ascii="Times New Roman" w:hAnsi="Times New Roman" w:cs="Times New Roman"/>
          <w:sz w:val="28"/>
          <w:szCs w:val="28"/>
        </w:rPr>
        <w:t> </w:t>
      </w:r>
      <w:r w:rsidR="00402794" w:rsidRPr="00DE6306">
        <w:rPr>
          <w:rFonts w:ascii="Times New Roman" w:hAnsi="Times New Roman" w:cs="Times New Roman"/>
          <w:sz w:val="28"/>
          <w:szCs w:val="28"/>
        </w:rPr>
        <w:t>129/2023-ОЗ «</w:t>
      </w:r>
      <w:r w:rsidRPr="00DE6306">
        <w:rPr>
          <w:rFonts w:ascii="Times New Roman" w:hAnsi="Times New Roman" w:cs="Times New Roman"/>
          <w:sz w:val="28"/>
          <w:szCs w:val="28"/>
        </w:rPr>
        <w:t>О порядке осуществления деятельности по обращению с животными без владельцев на территории Астраханской области</w:t>
      </w:r>
      <w:r w:rsidR="00402794" w:rsidRPr="00DE6306">
        <w:rPr>
          <w:rFonts w:ascii="Times New Roman" w:hAnsi="Times New Roman" w:cs="Times New Roman"/>
          <w:sz w:val="28"/>
          <w:szCs w:val="28"/>
        </w:rPr>
        <w:t>»</w:t>
      </w:r>
      <w:r w:rsidRPr="00DE63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830" w:rsidRPr="00DE6306" w:rsidRDefault="00F71C1C" w:rsidP="00CA4F0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06">
        <w:rPr>
          <w:rFonts w:ascii="Times New Roman" w:hAnsi="Times New Roman" w:cs="Times New Roman"/>
          <w:sz w:val="28"/>
          <w:szCs w:val="28"/>
        </w:rPr>
        <w:t xml:space="preserve">служба ветеринарии Астраханской области </w:t>
      </w:r>
    </w:p>
    <w:p w:rsidR="00785571" w:rsidRPr="00DE6306" w:rsidRDefault="00F71C1C" w:rsidP="0060583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0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A4F00" w:rsidRPr="00DE6306" w:rsidRDefault="00785571" w:rsidP="00CA4F0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06">
        <w:rPr>
          <w:rFonts w:ascii="Times New Roman" w:hAnsi="Times New Roman" w:cs="Times New Roman"/>
          <w:sz w:val="28"/>
          <w:szCs w:val="28"/>
        </w:rPr>
        <w:t>1. </w:t>
      </w:r>
      <w:r w:rsidR="00402794" w:rsidRPr="00DE6306">
        <w:rPr>
          <w:rFonts w:ascii="Times New Roman" w:hAnsi="Times New Roman" w:cs="Times New Roman"/>
          <w:sz w:val="28"/>
          <w:szCs w:val="28"/>
        </w:rPr>
        <w:t>Утвердить</w:t>
      </w:r>
      <w:r w:rsidR="00F71C1C" w:rsidRPr="00DE6306">
        <w:rPr>
          <w:rFonts w:ascii="Times New Roman" w:hAnsi="Times New Roman" w:cs="Times New Roman"/>
          <w:sz w:val="28"/>
          <w:szCs w:val="28"/>
        </w:rPr>
        <w:t xml:space="preserve"> </w:t>
      </w:r>
      <w:r w:rsidR="000E48B2" w:rsidRPr="00DE6306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402794" w:rsidRPr="00DE6306">
        <w:rPr>
          <w:rFonts w:ascii="Times New Roman" w:hAnsi="Times New Roman" w:cs="Times New Roman"/>
          <w:sz w:val="28"/>
          <w:szCs w:val="28"/>
        </w:rPr>
        <w:t>переч</w:t>
      </w:r>
      <w:r w:rsidR="005F1326" w:rsidRPr="00DE6306">
        <w:rPr>
          <w:rFonts w:ascii="Times New Roman" w:hAnsi="Times New Roman" w:cs="Times New Roman"/>
          <w:sz w:val="28"/>
          <w:szCs w:val="28"/>
        </w:rPr>
        <w:t>е</w:t>
      </w:r>
      <w:r w:rsidR="00402794" w:rsidRPr="00DE6306">
        <w:rPr>
          <w:rFonts w:ascii="Times New Roman" w:hAnsi="Times New Roman" w:cs="Times New Roman"/>
          <w:sz w:val="28"/>
          <w:szCs w:val="28"/>
        </w:rPr>
        <w:t xml:space="preserve">нь </w:t>
      </w:r>
      <w:r w:rsidR="00CA4F00" w:rsidRPr="00DE6306">
        <w:rPr>
          <w:rFonts w:ascii="Times New Roman" w:hAnsi="Times New Roman" w:cs="Times New Roman"/>
          <w:sz w:val="28"/>
          <w:szCs w:val="28"/>
        </w:rPr>
        <w:t>тяжелых неизлечимых заболеваний и опасных болезней (с перечислением их признаков).</w:t>
      </w:r>
    </w:p>
    <w:p w:rsidR="00785571" w:rsidRPr="00DE6306" w:rsidRDefault="00785571" w:rsidP="00CA4F0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06">
        <w:rPr>
          <w:rFonts w:ascii="Times New Roman" w:hAnsi="Times New Roman" w:cs="Times New Roman"/>
          <w:sz w:val="28"/>
          <w:szCs w:val="28"/>
        </w:rPr>
        <w:t>2. Отделу сопровождения государственных информационных систем, обработки и защиты информации:</w:t>
      </w:r>
    </w:p>
    <w:p w:rsidR="00785571" w:rsidRPr="00DE6306" w:rsidRDefault="00785571" w:rsidP="007855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06">
        <w:rPr>
          <w:rFonts w:ascii="Times New Roman" w:hAnsi="Times New Roman" w:cs="Times New Roman"/>
          <w:sz w:val="28"/>
          <w:szCs w:val="28"/>
        </w:rPr>
        <w:t>2.1.</w:t>
      </w:r>
      <w:r w:rsidR="00605830" w:rsidRPr="00DE6306">
        <w:rPr>
          <w:rFonts w:ascii="Times New Roman" w:hAnsi="Times New Roman" w:cs="Times New Roman"/>
          <w:sz w:val="28"/>
          <w:szCs w:val="28"/>
        </w:rPr>
        <w:t> </w:t>
      </w:r>
      <w:r w:rsidRPr="00DE6306">
        <w:rPr>
          <w:rFonts w:ascii="Times New Roman" w:hAnsi="Times New Roman" w:cs="Times New Roman"/>
          <w:sz w:val="28"/>
          <w:szCs w:val="28"/>
        </w:rPr>
        <w:t>Обеспечить официальное опубликование настоящего Постановления.</w:t>
      </w:r>
    </w:p>
    <w:p w:rsidR="00785571" w:rsidRPr="00DE6306" w:rsidRDefault="00785571" w:rsidP="007855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06">
        <w:rPr>
          <w:rFonts w:ascii="Times New Roman" w:hAnsi="Times New Roman" w:cs="Times New Roman"/>
          <w:sz w:val="28"/>
          <w:szCs w:val="28"/>
        </w:rPr>
        <w:t>2.2.</w:t>
      </w:r>
      <w:r w:rsidR="00605830" w:rsidRPr="00DE6306">
        <w:rPr>
          <w:rFonts w:ascii="Times New Roman" w:hAnsi="Times New Roman" w:cs="Times New Roman"/>
          <w:sz w:val="28"/>
          <w:szCs w:val="28"/>
        </w:rPr>
        <w:t> </w:t>
      </w:r>
      <w:r w:rsidRPr="00DE6306">
        <w:rPr>
          <w:rFonts w:ascii="Times New Roman" w:hAnsi="Times New Roman" w:cs="Times New Roman"/>
          <w:sz w:val="28"/>
          <w:szCs w:val="28"/>
        </w:rPr>
        <w:t>Направить настоящее постановление:</w:t>
      </w:r>
    </w:p>
    <w:p w:rsidR="00785571" w:rsidRPr="00DE6306" w:rsidRDefault="00785571" w:rsidP="007855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06">
        <w:rPr>
          <w:rFonts w:ascii="Times New Roman" w:hAnsi="Times New Roman" w:cs="Times New Roman"/>
          <w:sz w:val="28"/>
          <w:szCs w:val="28"/>
        </w:rPr>
        <w:t xml:space="preserve">- в течение 7 рабочих дней со дня подписания в Думу Астраханской области; </w:t>
      </w:r>
    </w:p>
    <w:p w:rsidR="00785571" w:rsidRPr="00DE6306" w:rsidRDefault="00785571" w:rsidP="007855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06">
        <w:rPr>
          <w:rFonts w:ascii="Times New Roman" w:hAnsi="Times New Roman" w:cs="Times New Roman"/>
          <w:sz w:val="28"/>
          <w:szCs w:val="28"/>
        </w:rPr>
        <w:t xml:space="preserve">- в течение 7 рабочих дней со дня его официального опубликования в Управление Министерства юстиции Российской Федерации по Астраханской области; </w:t>
      </w:r>
    </w:p>
    <w:p w:rsidR="00785571" w:rsidRPr="00DE6306" w:rsidRDefault="00785571" w:rsidP="007855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06">
        <w:rPr>
          <w:rFonts w:ascii="Times New Roman" w:hAnsi="Times New Roman" w:cs="Times New Roman"/>
          <w:sz w:val="28"/>
          <w:szCs w:val="28"/>
        </w:rPr>
        <w:t>- не позднее 7 рабочих дней со дня подписания в прокуратуру Астраханской области, поставщикам справочно-правовых систем «</w:t>
      </w:r>
      <w:proofErr w:type="spellStart"/>
      <w:r w:rsidRPr="00DE630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DE6306">
        <w:rPr>
          <w:rFonts w:ascii="Times New Roman" w:hAnsi="Times New Roman" w:cs="Times New Roman"/>
          <w:sz w:val="28"/>
          <w:szCs w:val="28"/>
        </w:rPr>
        <w:t>» ООО «АИЦ «</w:t>
      </w:r>
      <w:proofErr w:type="spellStart"/>
      <w:r w:rsidRPr="00DE630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DE6306">
        <w:rPr>
          <w:rFonts w:ascii="Times New Roman" w:hAnsi="Times New Roman" w:cs="Times New Roman"/>
          <w:sz w:val="28"/>
          <w:szCs w:val="28"/>
        </w:rPr>
        <w:t>», «ГАРАНТ» ООО «Астрахань-Гарант-Сервис».</w:t>
      </w:r>
    </w:p>
    <w:p w:rsidR="00785571" w:rsidRPr="00DE6306" w:rsidRDefault="00785571" w:rsidP="007855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06">
        <w:rPr>
          <w:rFonts w:ascii="Times New Roman" w:hAnsi="Times New Roman" w:cs="Times New Roman"/>
          <w:sz w:val="28"/>
          <w:szCs w:val="28"/>
        </w:rPr>
        <w:lastRenderedPageBreak/>
        <w:t>2.3.</w:t>
      </w:r>
      <w:r w:rsidR="00605830" w:rsidRPr="00DE6306">
        <w:rPr>
          <w:rFonts w:ascii="Times New Roman" w:hAnsi="Times New Roman" w:cs="Times New Roman"/>
          <w:sz w:val="28"/>
          <w:szCs w:val="28"/>
        </w:rPr>
        <w:t> </w:t>
      </w:r>
      <w:r w:rsidRPr="00DE6306">
        <w:rPr>
          <w:rFonts w:ascii="Times New Roman" w:hAnsi="Times New Roman" w:cs="Times New Roman"/>
          <w:sz w:val="28"/>
          <w:szCs w:val="28"/>
        </w:rPr>
        <w:t>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http://vet.astrobl.ru/ в сети «Интернет».</w:t>
      </w:r>
    </w:p>
    <w:p w:rsidR="00785571" w:rsidRPr="00DE6306" w:rsidRDefault="00785571" w:rsidP="007855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06">
        <w:rPr>
          <w:rFonts w:ascii="Times New Roman" w:hAnsi="Times New Roman" w:cs="Times New Roman"/>
          <w:sz w:val="28"/>
          <w:szCs w:val="28"/>
        </w:rPr>
        <w:t>3.</w:t>
      </w:r>
      <w:r w:rsidR="00605830" w:rsidRPr="00DE6306">
        <w:rPr>
          <w:rFonts w:ascii="Times New Roman" w:hAnsi="Times New Roman" w:cs="Times New Roman"/>
          <w:sz w:val="28"/>
          <w:szCs w:val="28"/>
        </w:rPr>
        <w:t> </w:t>
      </w:r>
      <w:r w:rsidRPr="00DE6306">
        <w:rPr>
          <w:rFonts w:ascii="Times New Roman" w:hAnsi="Times New Roman" w:cs="Times New Roman"/>
          <w:sz w:val="28"/>
          <w:szCs w:val="28"/>
        </w:rPr>
        <w:t>Постановление вступает в силу со дня официального опубликования.</w:t>
      </w:r>
    </w:p>
    <w:p w:rsidR="00785571" w:rsidRPr="00DE6306" w:rsidRDefault="00785571" w:rsidP="007855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D5600F" w:rsidRPr="00DE6306" w:rsidRDefault="00D5600F" w:rsidP="007855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D5600F" w:rsidRPr="00DE6306" w:rsidRDefault="00785571" w:rsidP="00C83694">
      <w:pPr>
        <w:autoSpaceDE w:val="0"/>
        <w:autoSpaceDN w:val="0"/>
        <w:adjustRightInd w:val="0"/>
        <w:spacing w:before="2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Руководитель службы                                                                  В.В. Мамонтов</w:t>
      </w:r>
      <w:bookmarkStart w:id="1" w:name="Par15"/>
      <w:bookmarkEnd w:id="1"/>
      <w:r w:rsidR="00D5600F" w:rsidRPr="00DE6306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D5600F" w:rsidRPr="00DE6306" w:rsidRDefault="00D5600F" w:rsidP="00D5600F">
      <w:pPr>
        <w:autoSpaceDE w:val="0"/>
        <w:autoSpaceDN w:val="0"/>
        <w:adjustRightInd w:val="0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DE6306">
        <w:rPr>
          <w:rFonts w:ascii="Times New Roman" w:hAnsi="Times New Roman" w:cs="Times New Roman"/>
          <w:bCs/>
          <w:sz w:val="28"/>
          <w:szCs w:val="28"/>
        </w:rPr>
        <w:lastRenderedPageBreak/>
        <w:t>Утвержден</w:t>
      </w:r>
    </w:p>
    <w:p w:rsidR="00D5600F" w:rsidRPr="00DE6306" w:rsidRDefault="000A10EA" w:rsidP="00D5600F">
      <w:pPr>
        <w:autoSpaceDE w:val="0"/>
        <w:autoSpaceDN w:val="0"/>
        <w:adjustRightInd w:val="0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DE6306">
        <w:rPr>
          <w:rFonts w:ascii="Times New Roman" w:hAnsi="Times New Roman" w:cs="Times New Roman"/>
          <w:bCs/>
          <w:sz w:val="28"/>
          <w:szCs w:val="28"/>
        </w:rPr>
        <w:t>п</w:t>
      </w:r>
      <w:r w:rsidR="00D5600F" w:rsidRPr="00DE6306">
        <w:rPr>
          <w:rFonts w:ascii="Times New Roman" w:hAnsi="Times New Roman" w:cs="Times New Roman"/>
          <w:bCs/>
          <w:sz w:val="28"/>
          <w:szCs w:val="28"/>
        </w:rPr>
        <w:t>остановлением</w:t>
      </w:r>
    </w:p>
    <w:p w:rsidR="00D5600F" w:rsidRPr="00DE6306" w:rsidRDefault="00D5600F" w:rsidP="00D5600F">
      <w:pPr>
        <w:autoSpaceDE w:val="0"/>
        <w:autoSpaceDN w:val="0"/>
        <w:adjustRightInd w:val="0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DE6306">
        <w:rPr>
          <w:rFonts w:ascii="Times New Roman" w:hAnsi="Times New Roman" w:cs="Times New Roman"/>
          <w:bCs/>
          <w:sz w:val="28"/>
          <w:szCs w:val="28"/>
        </w:rPr>
        <w:t>службы ветеринарии</w:t>
      </w:r>
    </w:p>
    <w:p w:rsidR="00D5600F" w:rsidRPr="00DE6306" w:rsidRDefault="00D5600F" w:rsidP="00D5600F">
      <w:pPr>
        <w:autoSpaceDE w:val="0"/>
        <w:autoSpaceDN w:val="0"/>
        <w:adjustRightInd w:val="0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DE6306">
        <w:rPr>
          <w:rFonts w:ascii="Times New Roman" w:hAnsi="Times New Roman" w:cs="Times New Roman"/>
          <w:bCs/>
          <w:sz w:val="28"/>
          <w:szCs w:val="28"/>
        </w:rPr>
        <w:t>Астраханской области</w:t>
      </w:r>
    </w:p>
    <w:p w:rsidR="00785571" w:rsidRPr="00DE6306" w:rsidRDefault="00D5600F" w:rsidP="00D5600F">
      <w:pPr>
        <w:autoSpaceDE w:val="0"/>
        <w:autoSpaceDN w:val="0"/>
        <w:adjustRightInd w:val="0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DE6306">
        <w:rPr>
          <w:rFonts w:ascii="Times New Roman" w:hAnsi="Times New Roman" w:cs="Times New Roman"/>
          <w:bCs/>
          <w:sz w:val="28"/>
          <w:szCs w:val="28"/>
        </w:rPr>
        <w:t>от ______________№___</w:t>
      </w:r>
    </w:p>
    <w:p w:rsidR="00785571" w:rsidRPr="00DE6306" w:rsidRDefault="00785571" w:rsidP="007855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5571" w:rsidRDefault="00785571" w:rsidP="007855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6306" w:rsidRDefault="00DE6306" w:rsidP="007855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6306" w:rsidRDefault="00DE6306" w:rsidP="007855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6306" w:rsidRPr="00DE6306" w:rsidRDefault="00DE6306" w:rsidP="007855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600F" w:rsidRPr="00DE6306" w:rsidRDefault="00785571" w:rsidP="008F73D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306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CA4F00" w:rsidRPr="00DE6306" w:rsidRDefault="00CA4F00" w:rsidP="008F73D3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E6306">
        <w:rPr>
          <w:rFonts w:ascii="Times New Roman" w:hAnsi="Times New Roman" w:cs="Times New Roman"/>
          <w:bCs/>
          <w:sz w:val="28"/>
          <w:szCs w:val="28"/>
        </w:rPr>
        <w:t xml:space="preserve">тяжелых неизлечимых заболеваний и опасных болезней </w:t>
      </w:r>
    </w:p>
    <w:p w:rsidR="008F73D3" w:rsidRPr="00DE6306" w:rsidRDefault="00CA4F00" w:rsidP="008F73D3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E6306">
        <w:rPr>
          <w:rFonts w:ascii="Times New Roman" w:hAnsi="Times New Roman" w:cs="Times New Roman"/>
          <w:bCs/>
          <w:sz w:val="28"/>
          <w:szCs w:val="28"/>
        </w:rPr>
        <w:t>(с перечислением их признаков)</w:t>
      </w:r>
    </w:p>
    <w:p w:rsidR="00CA4F00" w:rsidRPr="00DE6306" w:rsidRDefault="00CA4F00" w:rsidP="008F73D3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5600F" w:rsidRPr="00DE6306" w:rsidRDefault="00E063ED" w:rsidP="00E063ED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600F" w:rsidRPr="00DE6306">
        <w:rPr>
          <w:rFonts w:ascii="Times New Roman" w:hAnsi="Times New Roman" w:cs="Times New Roman"/>
          <w:sz w:val="28"/>
          <w:szCs w:val="28"/>
        </w:rPr>
        <w:t xml:space="preserve">Раздел 1. </w:t>
      </w:r>
      <w:r>
        <w:rPr>
          <w:rFonts w:ascii="Times New Roman" w:hAnsi="Times New Roman" w:cs="Times New Roman"/>
          <w:sz w:val="28"/>
          <w:szCs w:val="28"/>
        </w:rPr>
        <w:t>Тяжелые неизлечимые заболевания (с перечислением их признаков)</w:t>
      </w:r>
    </w:p>
    <w:p w:rsidR="00785571" w:rsidRPr="00DE6306" w:rsidRDefault="00D5600F" w:rsidP="00D5600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06">
        <w:rPr>
          <w:rFonts w:ascii="Times New Roman" w:hAnsi="Times New Roman" w:cs="Times New Roman"/>
          <w:sz w:val="28"/>
          <w:szCs w:val="28"/>
        </w:rPr>
        <w:t>1.1. </w:t>
      </w:r>
      <w:proofErr w:type="gramStart"/>
      <w:r w:rsidR="00785571" w:rsidRPr="00DE6306">
        <w:rPr>
          <w:rFonts w:ascii="Times New Roman" w:hAnsi="Times New Roman" w:cs="Times New Roman"/>
          <w:sz w:val="28"/>
          <w:szCs w:val="28"/>
        </w:rPr>
        <w:t xml:space="preserve">Злокачественные, </w:t>
      </w:r>
      <w:proofErr w:type="spellStart"/>
      <w:r w:rsidR="00785571" w:rsidRPr="00DE6306">
        <w:rPr>
          <w:rFonts w:ascii="Times New Roman" w:hAnsi="Times New Roman" w:cs="Times New Roman"/>
          <w:sz w:val="28"/>
          <w:szCs w:val="28"/>
        </w:rPr>
        <w:t>метастазирующие</w:t>
      </w:r>
      <w:proofErr w:type="spellEnd"/>
      <w:r w:rsidR="00785571" w:rsidRPr="00DE6306">
        <w:rPr>
          <w:rFonts w:ascii="Times New Roman" w:hAnsi="Times New Roman" w:cs="Times New Roman"/>
          <w:sz w:val="28"/>
          <w:szCs w:val="28"/>
        </w:rPr>
        <w:t xml:space="preserve"> новообразования различной этиологии, степени и локализации (признаки: хромота, отек, увеличение размера участков тела, атаксия (шаткая походка, нарушение координации движений), разрушение костных и мягких тканей, саливация (обильное выделение слюны), кахексия (истощение), приводящие к острому болевому синдрому</w:t>
      </w:r>
      <w:r w:rsidR="004B4B7E" w:rsidRPr="00DE630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85571" w:rsidRPr="00DE6306" w:rsidRDefault="004B4B7E" w:rsidP="00D5600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06">
        <w:rPr>
          <w:rFonts w:ascii="Times New Roman" w:hAnsi="Times New Roman" w:cs="Times New Roman"/>
          <w:sz w:val="28"/>
          <w:szCs w:val="28"/>
        </w:rPr>
        <w:t>1.2. </w:t>
      </w:r>
      <w:proofErr w:type="gramStart"/>
      <w:r w:rsidR="00785571" w:rsidRPr="00DE6306">
        <w:rPr>
          <w:rFonts w:ascii="Times New Roman" w:hAnsi="Times New Roman" w:cs="Times New Roman"/>
          <w:sz w:val="28"/>
          <w:szCs w:val="28"/>
        </w:rPr>
        <w:t xml:space="preserve">Болезни системы кровообращения и органов дыхания: эмболия, тромбоз, инфаркт, патология кровеносных сосудов, ревматические поражения сердца, ишемическая болезнь, кардиосклероз, стенокардия, пороки сердца, аневризма аорты (признаки: аритмия, вялость, одышка, кашель, атаксия (шаткая походка, нарушение координации движений), цианоз (изменение цвета кожи, слизистых оболочек), кахексия (истощение), обезвоженность, </w:t>
      </w:r>
      <w:proofErr w:type="spellStart"/>
      <w:r w:rsidR="00785571" w:rsidRPr="00DE6306">
        <w:rPr>
          <w:rFonts w:ascii="Times New Roman" w:hAnsi="Times New Roman" w:cs="Times New Roman"/>
          <w:sz w:val="28"/>
          <w:szCs w:val="28"/>
        </w:rPr>
        <w:t>регургитация</w:t>
      </w:r>
      <w:proofErr w:type="spellEnd"/>
      <w:r w:rsidR="00785571" w:rsidRPr="00DE6306">
        <w:rPr>
          <w:rFonts w:ascii="Times New Roman" w:hAnsi="Times New Roman" w:cs="Times New Roman"/>
          <w:sz w:val="28"/>
          <w:szCs w:val="28"/>
        </w:rPr>
        <w:t xml:space="preserve"> (рвота), отеки, </w:t>
      </w:r>
      <w:proofErr w:type="spellStart"/>
      <w:r w:rsidR="00785571" w:rsidRPr="00DE6306">
        <w:rPr>
          <w:rFonts w:ascii="Times New Roman" w:hAnsi="Times New Roman" w:cs="Times New Roman"/>
          <w:sz w:val="28"/>
          <w:szCs w:val="28"/>
        </w:rPr>
        <w:t>мидриаз</w:t>
      </w:r>
      <w:proofErr w:type="spellEnd"/>
      <w:r w:rsidR="00785571" w:rsidRPr="00DE6306">
        <w:rPr>
          <w:rFonts w:ascii="Times New Roman" w:hAnsi="Times New Roman" w:cs="Times New Roman"/>
          <w:sz w:val="28"/>
          <w:szCs w:val="28"/>
        </w:rPr>
        <w:t xml:space="preserve"> (расширение зрачка глазного яблока), нистагм (неконтролируемое движение глазного яблока), </w:t>
      </w:r>
      <w:proofErr w:type="spellStart"/>
      <w:r w:rsidR="00785571" w:rsidRPr="00DE6306">
        <w:rPr>
          <w:rFonts w:ascii="Times New Roman" w:hAnsi="Times New Roman" w:cs="Times New Roman"/>
          <w:sz w:val="28"/>
          <w:szCs w:val="28"/>
        </w:rPr>
        <w:t>гифема</w:t>
      </w:r>
      <w:proofErr w:type="spellEnd"/>
      <w:r w:rsidR="00785571" w:rsidRPr="00DE6306">
        <w:rPr>
          <w:rFonts w:ascii="Times New Roman" w:hAnsi="Times New Roman" w:cs="Times New Roman"/>
          <w:sz w:val="28"/>
          <w:szCs w:val="28"/>
        </w:rPr>
        <w:t xml:space="preserve"> (кровоизлияние в переднюю</w:t>
      </w:r>
      <w:proofErr w:type="gramEnd"/>
      <w:r w:rsidR="00785571" w:rsidRPr="00DE6306">
        <w:rPr>
          <w:rFonts w:ascii="Times New Roman" w:hAnsi="Times New Roman" w:cs="Times New Roman"/>
          <w:sz w:val="28"/>
          <w:szCs w:val="28"/>
        </w:rPr>
        <w:t xml:space="preserve"> камеру глаза), асцит (скопление жидкости в брюшной полости), приводящие к острому болевому синдрому</w:t>
      </w:r>
      <w:r w:rsidRPr="00DE6306">
        <w:rPr>
          <w:rFonts w:ascii="Times New Roman" w:hAnsi="Times New Roman" w:cs="Times New Roman"/>
          <w:sz w:val="28"/>
          <w:szCs w:val="28"/>
        </w:rPr>
        <w:t>;</w:t>
      </w:r>
    </w:p>
    <w:p w:rsidR="00785571" w:rsidRPr="00DE6306" w:rsidRDefault="004B4B7E" w:rsidP="00D5600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06">
        <w:rPr>
          <w:rFonts w:ascii="Times New Roman" w:hAnsi="Times New Roman" w:cs="Times New Roman"/>
          <w:sz w:val="28"/>
          <w:szCs w:val="28"/>
        </w:rPr>
        <w:t>1.</w:t>
      </w:r>
      <w:r w:rsidR="00785571" w:rsidRPr="00DE6306">
        <w:rPr>
          <w:rFonts w:ascii="Times New Roman" w:hAnsi="Times New Roman" w:cs="Times New Roman"/>
          <w:sz w:val="28"/>
          <w:szCs w:val="28"/>
        </w:rPr>
        <w:t>3.</w:t>
      </w:r>
      <w:r w:rsidRPr="00DE630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785571" w:rsidRPr="00DE6306">
        <w:rPr>
          <w:rFonts w:ascii="Times New Roman" w:hAnsi="Times New Roman" w:cs="Times New Roman"/>
          <w:sz w:val="28"/>
          <w:szCs w:val="28"/>
        </w:rPr>
        <w:t xml:space="preserve">Болезни органов пищеварения: острая непроходимость кишечника, прободная язва желудка и двенадцатиперстной кишки, желудочно-кишечные кровотечения, ущемленная грыжа, острый холецистит и панкреатит, цирроз печени (признаки: кахексия (истощение), </w:t>
      </w:r>
      <w:proofErr w:type="spellStart"/>
      <w:r w:rsidR="00785571" w:rsidRPr="00DE6306">
        <w:rPr>
          <w:rFonts w:ascii="Times New Roman" w:hAnsi="Times New Roman" w:cs="Times New Roman"/>
          <w:sz w:val="28"/>
          <w:szCs w:val="28"/>
        </w:rPr>
        <w:t>регургитация</w:t>
      </w:r>
      <w:proofErr w:type="spellEnd"/>
      <w:r w:rsidR="00785571" w:rsidRPr="00DE6306">
        <w:rPr>
          <w:rFonts w:ascii="Times New Roman" w:hAnsi="Times New Roman" w:cs="Times New Roman"/>
          <w:sz w:val="28"/>
          <w:szCs w:val="28"/>
        </w:rPr>
        <w:t xml:space="preserve"> (рвота), </w:t>
      </w:r>
      <w:proofErr w:type="spellStart"/>
      <w:r w:rsidR="00785571" w:rsidRPr="00DE6306">
        <w:rPr>
          <w:rFonts w:ascii="Times New Roman" w:hAnsi="Times New Roman" w:cs="Times New Roman"/>
          <w:sz w:val="28"/>
          <w:szCs w:val="28"/>
        </w:rPr>
        <w:t>иктеричность</w:t>
      </w:r>
      <w:proofErr w:type="spellEnd"/>
      <w:r w:rsidR="00785571" w:rsidRPr="00DE6306">
        <w:rPr>
          <w:rFonts w:ascii="Times New Roman" w:hAnsi="Times New Roman" w:cs="Times New Roman"/>
          <w:sz w:val="28"/>
          <w:szCs w:val="28"/>
        </w:rPr>
        <w:t xml:space="preserve"> (желтушность) слизистых оболочек и кожи, цианоз (изменение цвета кожи, слизистых оболочек), обезвоженность, </w:t>
      </w:r>
      <w:proofErr w:type="spellStart"/>
      <w:r w:rsidR="00785571" w:rsidRPr="00DE6306">
        <w:rPr>
          <w:rFonts w:ascii="Times New Roman" w:hAnsi="Times New Roman" w:cs="Times New Roman"/>
          <w:sz w:val="28"/>
          <w:szCs w:val="28"/>
        </w:rPr>
        <w:t>галитоз</w:t>
      </w:r>
      <w:proofErr w:type="spellEnd"/>
      <w:r w:rsidR="00785571" w:rsidRPr="00DE6306">
        <w:rPr>
          <w:rFonts w:ascii="Times New Roman" w:hAnsi="Times New Roman" w:cs="Times New Roman"/>
          <w:sz w:val="28"/>
          <w:szCs w:val="28"/>
        </w:rPr>
        <w:t xml:space="preserve"> (неприятный запах), кровянистые выделения), приводящие к общей интоксикации организма, острым тяжелым токсическим явлениям и возникновению острого болевого синдрома)</w:t>
      </w:r>
      <w:r w:rsidRPr="00DE630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85571" w:rsidRPr="00DE6306" w:rsidRDefault="004B4B7E" w:rsidP="00D5600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06">
        <w:rPr>
          <w:rFonts w:ascii="Times New Roman" w:hAnsi="Times New Roman" w:cs="Times New Roman"/>
          <w:sz w:val="28"/>
          <w:szCs w:val="28"/>
        </w:rPr>
        <w:t>1.</w:t>
      </w:r>
      <w:r w:rsidR="00785571" w:rsidRPr="00DE6306">
        <w:rPr>
          <w:rFonts w:ascii="Times New Roman" w:hAnsi="Times New Roman" w:cs="Times New Roman"/>
          <w:sz w:val="28"/>
          <w:szCs w:val="28"/>
        </w:rPr>
        <w:t>4.</w:t>
      </w:r>
      <w:r w:rsidRPr="00DE630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785571" w:rsidRPr="00DE6306">
        <w:rPr>
          <w:rFonts w:ascii="Times New Roman" w:hAnsi="Times New Roman" w:cs="Times New Roman"/>
          <w:sz w:val="28"/>
          <w:szCs w:val="28"/>
        </w:rPr>
        <w:t xml:space="preserve">Болезни нервной системы: менингит, энцефалит, эпилепсия (признаки: дезориентация, атаксия (шаткая походка, нарушение координации движений), потеря сознания, подергивание конечностей, </w:t>
      </w:r>
      <w:proofErr w:type="spellStart"/>
      <w:r w:rsidR="00785571" w:rsidRPr="00DE6306">
        <w:rPr>
          <w:rFonts w:ascii="Times New Roman" w:hAnsi="Times New Roman" w:cs="Times New Roman"/>
          <w:sz w:val="28"/>
          <w:szCs w:val="28"/>
        </w:rPr>
        <w:t>мидриаз</w:t>
      </w:r>
      <w:proofErr w:type="spellEnd"/>
      <w:r w:rsidR="00785571" w:rsidRPr="00DE6306">
        <w:rPr>
          <w:rFonts w:ascii="Times New Roman" w:hAnsi="Times New Roman" w:cs="Times New Roman"/>
          <w:sz w:val="28"/>
          <w:szCs w:val="28"/>
        </w:rPr>
        <w:t xml:space="preserve"> (расширение зрачка глазного яблока), нистагм (неконтролируемое движение </w:t>
      </w:r>
      <w:r w:rsidR="00785571" w:rsidRPr="00DE6306">
        <w:rPr>
          <w:rFonts w:ascii="Times New Roman" w:hAnsi="Times New Roman" w:cs="Times New Roman"/>
          <w:sz w:val="28"/>
          <w:szCs w:val="28"/>
        </w:rPr>
        <w:lastRenderedPageBreak/>
        <w:t xml:space="preserve">глазного яблока), </w:t>
      </w:r>
      <w:proofErr w:type="spellStart"/>
      <w:r w:rsidR="00785571" w:rsidRPr="00DE6306">
        <w:rPr>
          <w:rFonts w:ascii="Times New Roman" w:hAnsi="Times New Roman" w:cs="Times New Roman"/>
          <w:sz w:val="28"/>
          <w:szCs w:val="28"/>
        </w:rPr>
        <w:t>гифема</w:t>
      </w:r>
      <w:proofErr w:type="spellEnd"/>
      <w:r w:rsidR="00785571" w:rsidRPr="00DE6306">
        <w:rPr>
          <w:rFonts w:ascii="Times New Roman" w:hAnsi="Times New Roman" w:cs="Times New Roman"/>
          <w:sz w:val="28"/>
          <w:szCs w:val="28"/>
        </w:rPr>
        <w:t xml:space="preserve"> (кровоизлияние в переднюю камеру глаза), саливация (обильное выделение слюны), </w:t>
      </w:r>
      <w:proofErr w:type="spellStart"/>
      <w:r w:rsidR="00785571" w:rsidRPr="00DE6306">
        <w:rPr>
          <w:rFonts w:ascii="Times New Roman" w:hAnsi="Times New Roman" w:cs="Times New Roman"/>
          <w:sz w:val="28"/>
          <w:szCs w:val="28"/>
        </w:rPr>
        <w:t>регургитация</w:t>
      </w:r>
      <w:proofErr w:type="spellEnd"/>
      <w:r w:rsidR="00785571" w:rsidRPr="00DE6306">
        <w:rPr>
          <w:rFonts w:ascii="Times New Roman" w:hAnsi="Times New Roman" w:cs="Times New Roman"/>
          <w:sz w:val="28"/>
          <w:szCs w:val="28"/>
        </w:rPr>
        <w:t xml:space="preserve"> (рвота), диарея, кахексия (истощение), агрессия, судороги, слепота, парез и паралич), сопровождающиеся невозможностью самостоятельно перемещаться в пространстве и (или) приводящие к острому</w:t>
      </w:r>
      <w:proofErr w:type="gramEnd"/>
      <w:r w:rsidR="00785571" w:rsidRPr="00DE6306">
        <w:rPr>
          <w:rFonts w:ascii="Times New Roman" w:hAnsi="Times New Roman" w:cs="Times New Roman"/>
          <w:sz w:val="28"/>
          <w:szCs w:val="28"/>
        </w:rPr>
        <w:t xml:space="preserve"> болевому синдрому</w:t>
      </w:r>
      <w:r w:rsidRPr="00DE6306">
        <w:rPr>
          <w:rFonts w:ascii="Times New Roman" w:hAnsi="Times New Roman" w:cs="Times New Roman"/>
          <w:sz w:val="28"/>
          <w:szCs w:val="28"/>
        </w:rPr>
        <w:t>;</w:t>
      </w:r>
    </w:p>
    <w:p w:rsidR="00785571" w:rsidRPr="00DE6306" w:rsidRDefault="004B4B7E" w:rsidP="00D5600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06">
        <w:rPr>
          <w:rFonts w:ascii="Times New Roman" w:hAnsi="Times New Roman" w:cs="Times New Roman"/>
          <w:sz w:val="28"/>
          <w:szCs w:val="28"/>
        </w:rPr>
        <w:t>1.</w:t>
      </w:r>
      <w:r w:rsidR="00785571" w:rsidRPr="00DE6306">
        <w:rPr>
          <w:rFonts w:ascii="Times New Roman" w:hAnsi="Times New Roman" w:cs="Times New Roman"/>
          <w:sz w:val="28"/>
          <w:szCs w:val="28"/>
        </w:rPr>
        <w:t>5.</w:t>
      </w:r>
      <w:r w:rsidRPr="00DE630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785571" w:rsidRPr="00DE6306">
        <w:rPr>
          <w:rFonts w:ascii="Times New Roman" w:hAnsi="Times New Roman" w:cs="Times New Roman"/>
          <w:sz w:val="28"/>
          <w:szCs w:val="28"/>
        </w:rPr>
        <w:t xml:space="preserve">Болезни кожи и подкожной клетчатки: гнойное воспаление кожи и подкожной клетчатки, сепсис, </w:t>
      </w:r>
      <w:proofErr w:type="spellStart"/>
      <w:r w:rsidR="00785571" w:rsidRPr="00DE6306">
        <w:rPr>
          <w:rFonts w:ascii="Times New Roman" w:hAnsi="Times New Roman" w:cs="Times New Roman"/>
          <w:sz w:val="28"/>
          <w:szCs w:val="28"/>
        </w:rPr>
        <w:t>пиотравматический</w:t>
      </w:r>
      <w:proofErr w:type="spellEnd"/>
      <w:r w:rsidR="00785571" w:rsidRPr="00DE6306">
        <w:rPr>
          <w:rFonts w:ascii="Times New Roman" w:hAnsi="Times New Roman" w:cs="Times New Roman"/>
          <w:sz w:val="28"/>
          <w:szCs w:val="28"/>
        </w:rPr>
        <w:t xml:space="preserve"> дерматит поверхностный, глубокая </w:t>
      </w:r>
      <w:proofErr w:type="spellStart"/>
      <w:r w:rsidR="00785571" w:rsidRPr="00DE6306">
        <w:rPr>
          <w:rFonts w:ascii="Times New Roman" w:hAnsi="Times New Roman" w:cs="Times New Roman"/>
          <w:sz w:val="28"/>
          <w:szCs w:val="28"/>
        </w:rPr>
        <w:t>пиодерма</w:t>
      </w:r>
      <w:proofErr w:type="spellEnd"/>
      <w:r w:rsidR="00785571" w:rsidRPr="00DE6306">
        <w:rPr>
          <w:rFonts w:ascii="Times New Roman" w:hAnsi="Times New Roman" w:cs="Times New Roman"/>
          <w:sz w:val="28"/>
          <w:szCs w:val="28"/>
        </w:rPr>
        <w:t xml:space="preserve">, назальная </w:t>
      </w:r>
      <w:proofErr w:type="spellStart"/>
      <w:r w:rsidR="00785571" w:rsidRPr="00DE6306">
        <w:rPr>
          <w:rFonts w:ascii="Times New Roman" w:hAnsi="Times New Roman" w:cs="Times New Roman"/>
          <w:sz w:val="28"/>
          <w:szCs w:val="28"/>
        </w:rPr>
        <w:t>пиодерма</w:t>
      </w:r>
      <w:proofErr w:type="spellEnd"/>
      <w:r w:rsidR="00785571" w:rsidRPr="00DE6306">
        <w:rPr>
          <w:rFonts w:ascii="Times New Roman" w:hAnsi="Times New Roman" w:cs="Times New Roman"/>
          <w:sz w:val="28"/>
          <w:szCs w:val="28"/>
        </w:rPr>
        <w:t xml:space="preserve">, флегмона, </w:t>
      </w:r>
      <w:proofErr w:type="spellStart"/>
      <w:r w:rsidR="00785571" w:rsidRPr="00DE6306">
        <w:rPr>
          <w:rFonts w:ascii="Times New Roman" w:hAnsi="Times New Roman" w:cs="Times New Roman"/>
          <w:sz w:val="28"/>
          <w:szCs w:val="28"/>
        </w:rPr>
        <w:t>дерматофития</w:t>
      </w:r>
      <w:proofErr w:type="spellEnd"/>
      <w:r w:rsidR="00785571" w:rsidRPr="00DE6306">
        <w:rPr>
          <w:rFonts w:ascii="Times New Roman" w:hAnsi="Times New Roman" w:cs="Times New Roman"/>
          <w:sz w:val="28"/>
          <w:szCs w:val="28"/>
        </w:rPr>
        <w:t>, кожная красная волчанка, гангрена мягких тканей (признаки: острогнойное воспаление волосяного мешка и сальной железы с непосредственно окружающей их соединительной тканью, озноб и лихорадка, отказ от корма, кахексия (истощение), обширный некротический процесс), приводящие к возникновению острого болевого синдрома</w:t>
      </w:r>
      <w:r w:rsidRPr="00DE630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85571" w:rsidRPr="00DE6306" w:rsidRDefault="004B4B7E" w:rsidP="00D5600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06">
        <w:rPr>
          <w:rFonts w:ascii="Times New Roman" w:hAnsi="Times New Roman" w:cs="Times New Roman"/>
          <w:sz w:val="28"/>
          <w:szCs w:val="28"/>
        </w:rPr>
        <w:t>1.</w:t>
      </w:r>
      <w:r w:rsidR="00785571" w:rsidRPr="00DE6306">
        <w:rPr>
          <w:rFonts w:ascii="Times New Roman" w:hAnsi="Times New Roman" w:cs="Times New Roman"/>
          <w:sz w:val="28"/>
          <w:szCs w:val="28"/>
        </w:rPr>
        <w:t>6.</w:t>
      </w:r>
      <w:r w:rsidRPr="00DE630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785571" w:rsidRPr="00DE6306">
        <w:rPr>
          <w:rFonts w:ascii="Times New Roman" w:hAnsi="Times New Roman" w:cs="Times New Roman"/>
          <w:sz w:val="28"/>
          <w:szCs w:val="28"/>
        </w:rPr>
        <w:t>Травмы, отравления и некоторые другие последствия воздействий внешних причин: перелом кости черепа, размозжение головы или шеи, перелом позвоночника, травматический пневмоторакс или гемоторакс, разрыв диафрагмы, размозжение грудной клетки, травматическая ампутация конечн</w:t>
      </w:r>
      <w:r w:rsidR="001D7618" w:rsidRPr="00DE6306">
        <w:rPr>
          <w:rFonts w:ascii="Times New Roman" w:hAnsi="Times New Roman" w:cs="Times New Roman"/>
          <w:sz w:val="28"/>
          <w:szCs w:val="28"/>
        </w:rPr>
        <w:t>остей, частей тела (</w:t>
      </w:r>
      <w:r w:rsidR="00785571" w:rsidRPr="00DE6306">
        <w:rPr>
          <w:rFonts w:ascii="Times New Roman" w:hAnsi="Times New Roman" w:cs="Times New Roman"/>
          <w:sz w:val="28"/>
          <w:szCs w:val="28"/>
        </w:rPr>
        <w:t xml:space="preserve">признаки: атаксия (шаткая походка, нарушение координации движений), обильное кровотечение, повреждения костных и мягких тканей, отсутствие конечностей, агрессивное поведение, гиперемия (бледность) слизистых оболочек, </w:t>
      </w:r>
      <w:proofErr w:type="spellStart"/>
      <w:r w:rsidR="00785571" w:rsidRPr="00DE6306">
        <w:rPr>
          <w:rFonts w:ascii="Times New Roman" w:hAnsi="Times New Roman" w:cs="Times New Roman"/>
          <w:sz w:val="28"/>
          <w:szCs w:val="28"/>
        </w:rPr>
        <w:t>регургитация</w:t>
      </w:r>
      <w:proofErr w:type="spellEnd"/>
      <w:r w:rsidR="00785571" w:rsidRPr="00DE6306">
        <w:rPr>
          <w:rFonts w:ascii="Times New Roman" w:hAnsi="Times New Roman" w:cs="Times New Roman"/>
          <w:sz w:val="28"/>
          <w:szCs w:val="28"/>
        </w:rPr>
        <w:t xml:space="preserve"> (рвота), диарея, саливация (обильное выделение</w:t>
      </w:r>
      <w:proofErr w:type="gramEnd"/>
      <w:r w:rsidR="00785571" w:rsidRPr="00DE63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5571" w:rsidRPr="00DE6306">
        <w:rPr>
          <w:rFonts w:ascii="Times New Roman" w:hAnsi="Times New Roman" w:cs="Times New Roman"/>
          <w:sz w:val="28"/>
          <w:szCs w:val="28"/>
        </w:rPr>
        <w:t xml:space="preserve">слюны), кахексия (истощение), кожные покровы и мягкие ткани от серо-белого до черного цвета, отделение </w:t>
      </w:r>
      <w:proofErr w:type="spellStart"/>
      <w:r w:rsidR="00785571" w:rsidRPr="00DE6306">
        <w:rPr>
          <w:rFonts w:ascii="Times New Roman" w:hAnsi="Times New Roman" w:cs="Times New Roman"/>
          <w:sz w:val="28"/>
          <w:szCs w:val="28"/>
        </w:rPr>
        <w:t>некротизированных</w:t>
      </w:r>
      <w:proofErr w:type="spellEnd"/>
      <w:r w:rsidR="00785571" w:rsidRPr="00DE6306">
        <w:rPr>
          <w:rFonts w:ascii="Times New Roman" w:hAnsi="Times New Roman" w:cs="Times New Roman"/>
          <w:sz w:val="28"/>
          <w:szCs w:val="28"/>
        </w:rPr>
        <w:t xml:space="preserve"> тканей), приводящие к возникновению острого болевого синдрома.</w:t>
      </w:r>
      <w:proofErr w:type="gramEnd"/>
    </w:p>
    <w:p w:rsidR="00D5600F" w:rsidRPr="00DE6306" w:rsidRDefault="00D5600F" w:rsidP="00D5600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0DF9" w:rsidRPr="00DE6306" w:rsidRDefault="00E063ED" w:rsidP="00E063ED">
      <w:pPr>
        <w:autoSpaceDE w:val="0"/>
        <w:autoSpaceDN w:val="0"/>
        <w:adjustRightInd w:val="0"/>
        <w:spacing w:before="2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600F" w:rsidRPr="00DE6306">
        <w:rPr>
          <w:rFonts w:ascii="Times New Roman" w:hAnsi="Times New Roman" w:cs="Times New Roman"/>
          <w:sz w:val="28"/>
          <w:szCs w:val="28"/>
        </w:rPr>
        <w:t xml:space="preserve">Раздел 2. </w:t>
      </w:r>
      <w:r w:rsidR="00F20DF9" w:rsidRPr="00DE6306">
        <w:rPr>
          <w:rFonts w:ascii="Times New Roman" w:hAnsi="Times New Roman" w:cs="Times New Roman"/>
          <w:sz w:val="28"/>
          <w:szCs w:val="28"/>
        </w:rPr>
        <w:t>Болезни</w:t>
      </w:r>
      <w:r w:rsidR="001D7618" w:rsidRPr="00DE6306">
        <w:rPr>
          <w:rFonts w:ascii="Times New Roman" w:hAnsi="Times New Roman" w:cs="Times New Roman"/>
          <w:sz w:val="28"/>
          <w:szCs w:val="28"/>
        </w:rPr>
        <w:t>,</w:t>
      </w:r>
      <w:r w:rsidR="00F20DF9" w:rsidRPr="00DE6306">
        <w:rPr>
          <w:rFonts w:ascii="Times New Roman" w:hAnsi="Times New Roman" w:cs="Times New Roman"/>
          <w:sz w:val="28"/>
          <w:szCs w:val="28"/>
        </w:rPr>
        <w:t xml:space="preserve"> опасные для человека </w:t>
      </w:r>
      <w:r w:rsidR="002131FC" w:rsidRPr="00DE6306">
        <w:rPr>
          <w:rFonts w:ascii="Times New Roman" w:hAnsi="Times New Roman" w:cs="Times New Roman"/>
          <w:sz w:val="28"/>
          <w:szCs w:val="28"/>
        </w:rPr>
        <w:t>и (или)</w:t>
      </w:r>
      <w:r w:rsidR="00F20DF9" w:rsidRPr="00DE6306">
        <w:rPr>
          <w:rFonts w:ascii="Times New Roman" w:hAnsi="Times New Roman" w:cs="Times New Roman"/>
          <w:sz w:val="28"/>
          <w:szCs w:val="28"/>
        </w:rPr>
        <w:t xml:space="preserve"> 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3ED">
        <w:rPr>
          <w:rFonts w:ascii="Times New Roman" w:hAnsi="Times New Roman" w:cs="Times New Roman"/>
          <w:sz w:val="28"/>
          <w:szCs w:val="28"/>
        </w:rPr>
        <w:t>(с перечислением их признаков)</w:t>
      </w:r>
    </w:p>
    <w:p w:rsidR="00523BA9" w:rsidRPr="00DE6306" w:rsidRDefault="00D5600F" w:rsidP="00D5600F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2.1.</w:t>
      </w:r>
      <w:r w:rsidR="000E48B2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52A0B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Вирусные инфекции: </w:t>
      </w:r>
    </w:p>
    <w:p w:rsidR="00523BA9" w:rsidRPr="00DE6306" w:rsidRDefault="004B4B7E" w:rsidP="00D5600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2.1.1. </w:t>
      </w:r>
      <w:proofErr w:type="gramStart"/>
      <w:r w:rsidR="00F20DF9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="00952A0B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ешенство</w:t>
      </w:r>
      <w:r w:rsidR="00F20DF9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(признаки:</w:t>
      </w:r>
      <w:r w:rsidR="00523BA9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поражение центральной нервной системы, агрессивн</w:t>
      </w:r>
      <w:r w:rsidR="00F20DF9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="00523BA9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поведение, слюнотечение и параличи</w:t>
      </w:r>
      <w:r w:rsidR="00F20DF9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23BA9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повышение чувствительности восприимчивых животных к шуму, свету, прикосновениям, изменение и снижение аппетита, нарушение зрения, повышение температуры тела</w:t>
      </w:r>
      <w:r w:rsidR="00F20DF9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131FC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отказ от воды</w:t>
      </w:r>
      <w:r w:rsidR="00523BA9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131FC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животные </w:t>
      </w:r>
      <w:r w:rsidR="00523BA9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прячутся, расстройствами чувствительности, </w:t>
      </w:r>
      <w:proofErr w:type="spellStart"/>
      <w:r w:rsidR="00523BA9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оглумоподобным</w:t>
      </w:r>
      <w:proofErr w:type="spellEnd"/>
      <w:r w:rsidR="00523BA9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состоянием</w:t>
      </w:r>
      <w:r w:rsidR="002131FC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23BA9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судороги, парезы жевательных мышц и мышц глотки, сужение зрачков, затрудненное дыхание, учащенные позывы к мочеиспусканию, слабость</w:t>
      </w:r>
      <w:r w:rsidR="002131FC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523BA9" w:rsidRPr="00DE6306" w:rsidRDefault="004B4B7E" w:rsidP="00D5600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2.1.2</w:t>
      </w:r>
      <w:r w:rsidR="006E1EB2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</w:t>
      </w:r>
      <w:r w:rsidR="002131FC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="00952A0B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олезнь </w:t>
      </w:r>
      <w:proofErr w:type="spellStart"/>
      <w:r w:rsidR="00952A0B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Ауески</w:t>
      </w:r>
      <w:proofErr w:type="spellEnd"/>
      <w:r w:rsidR="00523BA9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131FC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(признаки:</w:t>
      </w:r>
      <w:r w:rsidR="002131FC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3BA9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зуд и расчесы в области головы и других частей тела, возбудимость или угнетение, слюнотечение, нарушение координации движений, мышечная дрожь, судороги, параличи</w:t>
      </w:r>
      <w:r w:rsidR="002131FC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E1EB2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36DB8" w:rsidRPr="00DE6306" w:rsidRDefault="006E1EB2" w:rsidP="00D5600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2.1.3. </w:t>
      </w:r>
      <w:r w:rsidR="002131FC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</w:t>
      </w:r>
      <w:r w:rsidR="00952A0B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ума плотоядных</w:t>
      </w:r>
      <w:r w:rsidR="00436DB8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131FC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(признаки:</w:t>
      </w:r>
      <w:r w:rsidR="002131FC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6DB8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полный или частичный отказ от корма, серозное или гнойное выделение из глаз, носа, повышение температуры, экзематозные поражения в области лап, губ и других участков тела и др</w:t>
      </w:r>
      <w:r w:rsidR="00605830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131FC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5435" w:rsidRPr="00DE6306" w:rsidRDefault="006E1EB2" w:rsidP="00D5600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2.1.4. </w:t>
      </w:r>
      <w:proofErr w:type="spellStart"/>
      <w:proofErr w:type="gramStart"/>
      <w:r w:rsidR="002131FC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952A0B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арвовирусный</w:t>
      </w:r>
      <w:proofErr w:type="spellEnd"/>
      <w:r w:rsidR="00952A0B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энтерит</w:t>
      </w:r>
      <w:r w:rsidR="002131FC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(признаки:</w:t>
      </w:r>
      <w:r w:rsidR="002131FC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5435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регургитация</w:t>
      </w:r>
      <w:proofErr w:type="spellEnd"/>
      <w:r w:rsidR="007C5435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(рвота), обезвоженность,</w:t>
      </w:r>
      <w:r w:rsidR="00784065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лихорадкой</w:t>
      </w:r>
      <w:r w:rsidR="007C5435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5435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галитоз</w:t>
      </w:r>
      <w:proofErr w:type="spellEnd"/>
      <w:r w:rsidR="007C5435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(неприятный запах), кровянистые </w:t>
      </w:r>
      <w:r w:rsidR="007C5435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выделения), приводящие к общей интоксикации организма, остр</w:t>
      </w:r>
      <w:r w:rsidR="002131FC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ым тяжелым токсическим явлениям</w:t>
      </w:r>
      <w:r w:rsidR="007C5435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131FC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5435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слабость, одышку, посинение слизистых, пенистые выделения из пасти и носа</w:t>
      </w:r>
      <w:r w:rsidR="002131FC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7C5435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</w:p>
    <w:p w:rsidR="00952A0B" w:rsidRPr="00DE6306" w:rsidRDefault="006E1EB2" w:rsidP="00D5600F">
      <w:pPr>
        <w:pStyle w:val="a5"/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E6306">
        <w:rPr>
          <w:color w:val="000000" w:themeColor="text1"/>
          <w:sz w:val="28"/>
          <w:szCs w:val="28"/>
          <w:shd w:val="clear" w:color="auto" w:fill="FFFFFF"/>
        </w:rPr>
        <w:t>2.1.5. </w:t>
      </w:r>
      <w:proofErr w:type="gramStart"/>
      <w:r w:rsidR="002131FC" w:rsidRPr="00DE6306">
        <w:rPr>
          <w:color w:val="000000" w:themeColor="text1"/>
          <w:sz w:val="28"/>
          <w:szCs w:val="28"/>
          <w:shd w:val="clear" w:color="auto" w:fill="FFFFFF"/>
        </w:rPr>
        <w:t>И</w:t>
      </w:r>
      <w:r w:rsidR="00940A0B" w:rsidRPr="00DE6306">
        <w:rPr>
          <w:color w:val="000000" w:themeColor="text1"/>
          <w:sz w:val="28"/>
          <w:szCs w:val="28"/>
          <w:shd w:val="clear" w:color="auto" w:fill="FFFFFF"/>
        </w:rPr>
        <w:t xml:space="preserve">нфекционный гепатит </w:t>
      </w:r>
      <w:r w:rsidR="002131FC" w:rsidRPr="00DE6306">
        <w:rPr>
          <w:color w:val="000000" w:themeColor="text1"/>
          <w:sz w:val="28"/>
          <w:szCs w:val="28"/>
          <w:shd w:val="clear" w:color="auto" w:fill="FFFFFF"/>
        </w:rPr>
        <w:t>(признаки:</w:t>
      </w:r>
      <w:r w:rsidR="002131FC" w:rsidRPr="00DE6306">
        <w:rPr>
          <w:color w:val="000000" w:themeColor="text1"/>
          <w:sz w:val="28"/>
          <w:szCs w:val="28"/>
        </w:rPr>
        <w:t xml:space="preserve"> </w:t>
      </w:r>
      <w:r w:rsidR="00784065" w:rsidRPr="00DE6306">
        <w:rPr>
          <w:color w:val="000000" w:themeColor="text1"/>
          <w:sz w:val="28"/>
          <w:szCs w:val="28"/>
          <w:shd w:val="clear" w:color="auto" w:fill="FFFFFF"/>
        </w:rPr>
        <w:t xml:space="preserve">повышение температуры тела; </w:t>
      </w:r>
      <w:r w:rsidR="002131FC" w:rsidRPr="00DE6306">
        <w:rPr>
          <w:color w:val="000000" w:themeColor="text1"/>
          <w:sz w:val="28"/>
          <w:szCs w:val="28"/>
          <w:shd w:val="clear" w:color="auto" w:fill="FFFFFF"/>
        </w:rPr>
        <w:t>в</w:t>
      </w:r>
      <w:r w:rsidR="005C03DA" w:rsidRPr="00DE6306">
        <w:rPr>
          <w:rFonts w:eastAsia="Times New Roman"/>
          <w:color w:val="000000" w:themeColor="text1"/>
          <w:sz w:val="28"/>
          <w:szCs w:val="28"/>
          <w:lang w:eastAsia="ru-RU"/>
        </w:rPr>
        <w:t xml:space="preserve">ялость, отсутствие аппетита, выраженная жажда, конъюнктивит, прозрачные выделения </w:t>
      </w:r>
      <w:r w:rsidR="002131FC" w:rsidRPr="00DE6306">
        <w:rPr>
          <w:rFonts w:eastAsia="Times New Roman"/>
          <w:color w:val="000000" w:themeColor="text1"/>
          <w:sz w:val="28"/>
          <w:szCs w:val="28"/>
          <w:lang w:eastAsia="ru-RU"/>
        </w:rPr>
        <w:t>из носа и глаз, боль в животе, диарея, р</w:t>
      </w:r>
      <w:r w:rsidR="005C03DA" w:rsidRPr="00DE6306">
        <w:rPr>
          <w:rFonts w:eastAsia="Times New Roman"/>
          <w:color w:val="000000" w:themeColor="text1"/>
          <w:sz w:val="28"/>
          <w:szCs w:val="28"/>
          <w:lang w:eastAsia="ru-RU"/>
        </w:rPr>
        <w:t xml:space="preserve">вота, </w:t>
      </w:r>
      <w:proofErr w:type="spellStart"/>
      <w:r w:rsidR="002131FC" w:rsidRPr="00DE6306">
        <w:rPr>
          <w:rFonts w:eastAsia="Times New Roman"/>
          <w:color w:val="000000" w:themeColor="text1"/>
          <w:sz w:val="28"/>
          <w:szCs w:val="28"/>
          <w:lang w:eastAsia="ru-RU"/>
        </w:rPr>
        <w:t>эктеричность</w:t>
      </w:r>
      <w:proofErr w:type="spellEnd"/>
      <w:r w:rsidR="002131FC" w:rsidRPr="00DE6306">
        <w:rPr>
          <w:rFonts w:eastAsia="Times New Roman"/>
          <w:color w:val="000000" w:themeColor="text1"/>
          <w:sz w:val="28"/>
          <w:szCs w:val="28"/>
          <w:lang w:eastAsia="ru-RU"/>
        </w:rPr>
        <w:t xml:space="preserve"> (</w:t>
      </w:r>
      <w:r w:rsidR="005C03DA" w:rsidRPr="00DE6306">
        <w:rPr>
          <w:rFonts w:eastAsia="Times New Roman"/>
          <w:color w:val="000000" w:themeColor="text1"/>
          <w:sz w:val="28"/>
          <w:szCs w:val="28"/>
          <w:lang w:eastAsia="ru-RU"/>
        </w:rPr>
        <w:t>желтушность кожи</w:t>
      </w:r>
      <w:r w:rsidR="002131FC" w:rsidRPr="00DE6306">
        <w:rPr>
          <w:rFonts w:eastAsia="Times New Roman"/>
          <w:color w:val="000000" w:themeColor="text1"/>
          <w:sz w:val="28"/>
          <w:szCs w:val="28"/>
          <w:lang w:eastAsia="ru-RU"/>
        </w:rPr>
        <w:t>)</w:t>
      </w:r>
      <w:r w:rsidR="005C03DA" w:rsidRPr="00DE6306">
        <w:rPr>
          <w:rFonts w:eastAsia="Times New Roman"/>
          <w:color w:val="000000" w:themeColor="text1"/>
          <w:sz w:val="28"/>
          <w:szCs w:val="28"/>
          <w:lang w:eastAsia="ru-RU"/>
        </w:rPr>
        <w:t xml:space="preserve"> и точечные кровоизлияния на коже и слизистых оболочках, воспаления роговицы, помутнение или </w:t>
      </w:r>
      <w:proofErr w:type="spellStart"/>
      <w:r w:rsidR="005C03DA" w:rsidRPr="00DE6306">
        <w:rPr>
          <w:rFonts w:eastAsia="Times New Roman"/>
          <w:color w:val="000000" w:themeColor="text1"/>
          <w:sz w:val="28"/>
          <w:szCs w:val="28"/>
          <w:lang w:eastAsia="ru-RU"/>
        </w:rPr>
        <w:t>поголубение</w:t>
      </w:r>
      <w:proofErr w:type="spellEnd"/>
      <w:r w:rsidR="005C03DA" w:rsidRPr="00DE6306">
        <w:rPr>
          <w:rFonts w:eastAsia="Times New Roman"/>
          <w:color w:val="000000" w:themeColor="text1"/>
          <w:sz w:val="28"/>
          <w:szCs w:val="28"/>
          <w:lang w:eastAsia="ru-RU"/>
        </w:rPr>
        <w:t xml:space="preserve"> роговицы (синдром голубых глаз), нервной системы (парезы, нарушение координации движений, судороги</w:t>
      </w:r>
      <w:r w:rsidR="002131FC" w:rsidRPr="00DE6306">
        <w:rPr>
          <w:rFonts w:eastAsia="Times New Roman"/>
          <w:color w:val="000000" w:themeColor="text1"/>
          <w:sz w:val="28"/>
          <w:szCs w:val="28"/>
          <w:lang w:eastAsia="ru-RU"/>
        </w:rPr>
        <w:t>)</w:t>
      </w:r>
      <w:r w:rsidR="00605830" w:rsidRPr="00DE6306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D97152" w:rsidRPr="00DE6306" w:rsidRDefault="006E1EB2" w:rsidP="00D5600F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0E48B2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</w:t>
      </w:r>
      <w:r w:rsidR="000E48B2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40A0B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Болезни бактериальной этиологии: </w:t>
      </w:r>
    </w:p>
    <w:p w:rsidR="00D97152" w:rsidRPr="00DE6306" w:rsidRDefault="006E1EB2" w:rsidP="00D5600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2.2.1. </w:t>
      </w:r>
      <w:proofErr w:type="gramStart"/>
      <w:r w:rsidR="002131FC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</w:t>
      </w:r>
      <w:r w:rsidR="00940A0B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ептоспироз </w:t>
      </w:r>
      <w:r w:rsidR="002131FC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(признаки:</w:t>
      </w:r>
      <w:r w:rsidR="002131FC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7152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желтушное окрашивание слизистых оболочек, кожи, лихорадка, некрозы слизистых оболочек и кожи, гемоглобинурия, гематурия, анемия, атония желудочно-кишечного тракта, аборты, рождение мертвого или нежизнеспособного потомства</w:t>
      </w:r>
      <w:r w:rsidR="002131FC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D97152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F246CE" w:rsidRPr="00DE6306" w:rsidRDefault="006E1EB2" w:rsidP="00D5600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2.2.2. </w:t>
      </w:r>
      <w:r w:rsidR="00F246CE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="00940A0B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руцеллез</w:t>
      </w:r>
      <w:r w:rsidR="002131FC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(признаки:</w:t>
      </w:r>
      <w:r w:rsidR="002131FC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F246CE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характеризующаяся</w:t>
      </w:r>
      <w:proofErr w:type="gramEnd"/>
      <w:r w:rsidR="00F246CE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абортами, рождением мертвого или нежизнеспособного приплода, </w:t>
      </w:r>
      <w:proofErr w:type="spellStart"/>
      <w:r w:rsidR="00F246CE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орхитами</w:t>
      </w:r>
      <w:proofErr w:type="spellEnd"/>
      <w:r w:rsidR="00F246CE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, эпидидимитами, артритами и бурситами</w:t>
      </w:r>
      <w:r w:rsidR="002131FC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246CE" w:rsidRPr="00DE6306" w:rsidRDefault="006E1EB2" w:rsidP="00D5600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2.2.3. </w:t>
      </w:r>
      <w:r w:rsidR="00F246CE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="00940A0B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уберкулёз</w:t>
      </w:r>
      <w:r w:rsidR="00F246CE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131FC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(признаки:</w:t>
      </w:r>
      <w:r w:rsidR="002131FC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46CE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одышка, кашель, снижение аппетита, упитанности</w:t>
      </w:r>
      <w:r w:rsidR="002131FC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F246CE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246CE" w:rsidRPr="00DE6306" w:rsidRDefault="006E1EB2" w:rsidP="00D5600F">
      <w:pPr>
        <w:pStyle w:val="a5"/>
        <w:shd w:val="clear" w:color="auto" w:fill="FFFFFF"/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E6306">
        <w:rPr>
          <w:color w:val="000000" w:themeColor="text1"/>
          <w:sz w:val="28"/>
          <w:szCs w:val="28"/>
          <w:shd w:val="clear" w:color="auto" w:fill="FFFFFF"/>
        </w:rPr>
        <w:t>2.2.4. </w:t>
      </w:r>
      <w:proofErr w:type="gramStart"/>
      <w:r w:rsidR="00F246CE" w:rsidRPr="00DE6306">
        <w:rPr>
          <w:color w:val="000000" w:themeColor="text1"/>
          <w:sz w:val="28"/>
          <w:szCs w:val="28"/>
          <w:shd w:val="clear" w:color="auto" w:fill="FFFFFF"/>
        </w:rPr>
        <w:t>Х</w:t>
      </w:r>
      <w:r w:rsidR="00940A0B" w:rsidRPr="00DE6306">
        <w:rPr>
          <w:color w:val="000000" w:themeColor="text1"/>
          <w:sz w:val="28"/>
          <w:szCs w:val="28"/>
          <w:shd w:val="clear" w:color="auto" w:fill="FFFFFF"/>
        </w:rPr>
        <w:t>ламидиоз</w:t>
      </w:r>
      <w:r w:rsidR="00F246CE" w:rsidRPr="00DE630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131FC" w:rsidRPr="00DE6306">
        <w:rPr>
          <w:color w:val="000000" w:themeColor="text1"/>
          <w:sz w:val="28"/>
          <w:szCs w:val="28"/>
          <w:shd w:val="clear" w:color="auto" w:fill="FFFFFF"/>
        </w:rPr>
        <w:t>(признаки:</w:t>
      </w:r>
      <w:r w:rsidR="002131FC" w:rsidRPr="00DE6306">
        <w:rPr>
          <w:color w:val="000000" w:themeColor="text1"/>
          <w:sz w:val="28"/>
          <w:szCs w:val="28"/>
        </w:rPr>
        <w:t xml:space="preserve"> </w:t>
      </w:r>
      <w:r w:rsidR="00F246CE" w:rsidRPr="00DE6306">
        <w:rPr>
          <w:rFonts w:eastAsia="Times New Roman"/>
          <w:color w:val="000000" w:themeColor="text1"/>
          <w:sz w:val="28"/>
          <w:szCs w:val="28"/>
          <w:lang w:eastAsia="ru-RU"/>
        </w:rPr>
        <w:t xml:space="preserve">слабость, вялый аппетит, </w:t>
      </w:r>
      <w:r w:rsidR="00936327" w:rsidRPr="00DE6306">
        <w:rPr>
          <w:rFonts w:eastAsia="Times New Roman"/>
          <w:color w:val="000000" w:themeColor="text1"/>
          <w:sz w:val="28"/>
          <w:szCs w:val="28"/>
          <w:lang w:eastAsia="ru-RU"/>
        </w:rPr>
        <w:t>п</w:t>
      </w:r>
      <w:r w:rsidR="00F246CE" w:rsidRPr="00DE6306">
        <w:rPr>
          <w:rFonts w:eastAsia="Times New Roman"/>
          <w:color w:val="000000" w:themeColor="text1"/>
          <w:sz w:val="28"/>
          <w:szCs w:val="28"/>
          <w:lang w:eastAsia="ru-RU"/>
        </w:rPr>
        <w:t>овышение температуры тела до 40-41 градуса</w:t>
      </w:r>
      <w:r w:rsidR="002131FC" w:rsidRPr="00DE6306">
        <w:rPr>
          <w:rFonts w:eastAsia="Times New Roman"/>
          <w:color w:val="000000" w:themeColor="text1"/>
          <w:sz w:val="28"/>
          <w:szCs w:val="28"/>
          <w:lang w:eastAsia="ru-RU"/>
        </w:rPr>
        <w:t>,</w:t>
      </w:r>
      <w:r w:rsidR="00936327" w:rsidRPr="00DE6306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2131FC" w:rsidRPr="00DE6306">
        <w:rPr>
          <w:rFonts w:eastAsia="Times New Roman"/>
          <w:color w:val="000000" w:themeColor="text1"/>
          <w:sz w:val="28"/>
          <w:szCs w:val="28"/>
          <w:lang w:eastAsia="ru-RU"/>
        </w:rPr>
        <w:t>м</w:t>
      </w:r>
      <w:r w:rsidR="00F246CE" w:rsidRPr="00DE6306">
        <w:rPr>
          <w:rFonts w:eastAsia="Times New Roman"/>
          <w:color w:val="000000" w:themeColor="text1"/>
          <w:sz w:val="28"/>
          <w:szCs w:val="28"/>
          <w:lang w:eastAsia="ru-RU"/>
        </w:rPr>
        <w:t xml:space="preserve">ышечные (миалгия) и суставные </w:t>
      </w:r>
      <w:r w:rsidR="002131FC" w:rsidRPr="00DE6306">
        <w:rPr>
          <w:rFonts w:eastAsia="Times New Roman"/>
          <w:color w:val="000000" w:themeColor="text1"/>
          <w:sz w:val="28"/>
          <w:szCs w:val="28"/>
          <w:lang w:eastAsia="ru-RU"/>
        </w:rPr>
        <w:t>(артралгия) боли</w:t>
      </w:r>
      <w:r w:rsidR="00F246CE" w:rsidRPr="00DE6306">
        <w:rPr>
          <w:rFonts w:eastAsia="Times New Roman"/>
          <w:color w:val="000000" w:themeColor="text1"/>
          <w:sz w:val="28"/>
          <w:szCs w:val="28"/>
          <w:lang w:eastAsia="ru-RU"/>
        </w:rPr>
        <w:t>, рвота</w:t>
      </w:r>
      <w:r w:rsidR="002131FC" w:rsidRPr="00DE6306">
        <w:rPr>
          <w:rFonts w:eastAsia="Times New Roman"/>
          <w:color w:val="000000" w:themeColor="text1"/>
          <w:sz w:val="28"/>
          <w:szCs w:val="28"/>
          <w:lang w:eastAsia="ru-RU"/>
        </w:rPr>
        <w:t>,</w:t>
      </w:r>
      <w:r w:rsidR="00936327" w:rsidRPr="00DE6306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2131FC" w:rsidRPr="00DE6306">
        <w:rPr>
          <w:rFonts w:eastAsia="Times New Roman"/>
          <w:color w:val="000000" w:themeColor="text1"/>
          <w:sz w:val="28"/>
          <w:szCs w:val="28"/>
          <w:lang w:eastAsia="ru-RU"/>
        </w:rPr>
        <w:t>в</w:t>
      </w:r>
      <w:r w:rsidR="00F246CE" w:rsidRPr="00DE6306">
        <w:rPr>
          <w:rFonts w:eastAsia="Times New Roman"/>
          <w:color w:val="000000" w:themeColor="text1"/>
          <w:sz w:val="28"/>
          <w:szCs w:val="28"/>
          <w:lang w:eastAsia="ru-RU"/>
        </w:rPr>
        <w:t>ыделения из глаз и носа (от слизистых до гнойных)</w:t>
      </w:r>
      <w:r w:rsidR="002131FC" w:rsidRPr="00DE6306">
        <w:rPr>
          <w:rFonts w:eastAsia="Times New Roman"/>
          <w:color w:val="000000" w:themeColor="text1"/>
          <w:sz w:val="28"/>
          <w:szCs w:val="28"/>
          <w:lang w:eastAsia="ru-RU"/>
        </w:rPr>
        <w:t>, к</w:t>
      </w:r>
      <w:r w:rsidR="00F246CE" w:rsidRPr="00DE6306">
        <w:rPr>
          <w:rFonts w:eastAsia="Times New Roman"/>
          <w:color w:val="000000" w:themeColor="text1"/>
          <w:sz w:val="28"/>
          <w:szCs w:val="28"/>
          <w:lang w:eastAsia="ru-RU"/>
        </w:rPr>
        <w:t>ашель, чихание</w:t>
      </w:r>
      <w:r w:rsidR="002131FC" w:rsidRPr="00DE6306">
        <w:rPr>
          <w:rFonts w:eastAsia="Times New Roman"/>
          <w:color w:val="000000" w:themeColor="text1"/>
          <w:sz w:val="28"/>
          <w:szCs w:val="28"/>
          <w:lang w:eastAsia="ru-RU"/>
        </w:rPr>
        <w:t>,</w:t>
      </w:r>
      <w:r w:rsidR="00936327" w:rsidRPr="00DE6306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2131FC" w:rsidRPr="00DE6306">
        <w:rPr>
          <w:rFonts w:eastAsia="Times New Roman"/>
          <w:color w:val="000000" w:themeColor="text1"/>
          <w:sz w:val="28"/>
          <w:szCs w:val="28"/>
          <w:lang w:eastAsia="ru-RU"/>
        </w:rPr>
        <w:t>п</w:t>
      </w:r>
      <w:r w:rsidR="00F246CE" w:rsidRPr="00DE6306">
        <w:rPr>
          <w:rFonts w:eastAsia="Times New Roman"/>
          <w:color w:val="000000" w:themeColor="text1"/>
          <w:sz w:val="28"/>
          <w:szCs w:val="28"/>
          <w:lang w:eastAsia="ru-RU"/>
        </w:rPr>
        <w:t>окраснение белков глаз (</w:t>
      </w:r>
      <w:proofErr w:type="spellStart"/>
      <w:r w:rsidR="00F246CE" w:rsidRPr="00DE6306">
        <w:rPr>
          <w:rFonts w:eastAsia="Times New Roman"/>
          <w:color w:val="000000" w:themeColor="text1"/>
          <w:sz w:val="28"/>
          <w:szCs w:val="28"/>
          <w:lang w:eastAsia="ru-RU"/>
        </w:rPr>
        <w:t>инъецирование</w:t>
      </w:r>
      <w:proofErr w:type="spellEnd"/>
      <w:r w:rsidR="00F246CE" w:rsidRPr="00DE6306">
        <w:rPr>
          <w:rFonts w:eastAsia="Times New Roman"/>
          <w:color w:val="000000" w:themeColor="text1"/>
          <w:sz w:val="28"/>
          <w:szCs w:val="28"/>
          <w:lang w:eastAsia="ru-RU"/>
        </w:rPr>
        <w:t xml:space="preserve"> сосудами склеры)</w:t>
      </w:r>
      <w:r w:rsidR="002131FC" w:rsidRPr="00DE6306">
        <w:rPr>
          <w:rFonts w:eastAsia="Times New Roman"/>
          <w:color w:val="000000" w:themeColor="text1"/>
          <w:sz w:val="28"/>
          <w:szCs w:val="28"/>
          <w:lang w:eastAsia="ru-RU"/>
        </w:rPr>
        <w:t>,</w:t>
      </w:r>
      <w:r w:rsidR="00936327" w:rsidRPr="00DE6306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2131FC" w:rsidRPr="00DE6306">
        <w:rPr>
          <w:rFonts w:eastAsia="Times New Roman"/>
          <w:color w:val="000000" w:themeColor="text1"/>
          <w:sz w:val="28"/>
          <w:szCs w:val="28"/>
          <w:lang w:eastAsia="ru-RU"/>
        </w:rPr>
        <w:t>в</w:t>
      </w:r>
      <w:r w:rsidR="00F246CE" w:rsidRPr="00DE6306">
        <w:rPr>
          <w:rFonts w:eastAsia="Times New Roman"/>
          <w:color w:val="000000" w:themeColor="text1"/>
          <w:sz w:val="28"/>
          <w:szCs w:val="28"/>
          <w:lang w:eastAsia="ru-RU"/>
        </w:rPr>
        <w:t>ыделения из препуция у кобелей и из вульвы у сук (от бело-желтых до коричневых)</w:t>
      </w:r>
      <w:r w:rsidR="002131FC" w:rsidRPr="00DE6306">
        <w:rPr>
          <w:rFonts w:eastAsia="Times New Roman"/>
          <w:color w:val="000000" w:themeColor="text1"/>
          <w:sz w:val="28"/>
          <w:szCs w:val="28"/>
          <w:lang w:eastAsia="ru-RU"/>
        </w:rPr>
        <w:t>,</w:t>
      </w:r>
      <w:r w:rsidR="00F246CE" w:rsidRPr="00DE6306">
        <w:rPr>
          <w:rFonts w:eastAsia="Times New Roman"/>
          <w:color w:val="000000" w:themeColor="text1"/>
          <w:sz w:val="28"/>
          <w:szCs w:val="28"/>
          <w:lang w:eastAsia="ru-RU"/>
        </w:rPr>
        <w:t xml:space="preserve"> воспаление суставов, лимфоузлов, печени, сосудов, оболочек сердца, нервных тканей</w:t>
      </w:r>
      <w:r w:rsidR="002131FC" w:rsidRPr="00DE6306">
        <w:rPr>
          <w:rFonts w:eastAsia="Times New Roman"/>
          <w:color w:val="000000" w:themeColor="text1"/>
          <w:sz w:val="28"/>
          <w:szCs w:val="28"/>
          <w:lang w:eastAsia="ru-RU"/>
        </w:rPr>
        <w:t>)</w:t>
      </w:r>
      <w:r w:rsidRPr="00DE6306">
        <w:rPr>
          <w:rFonts w:eastAsia="Times New Roman"/>
          <w:color w:val="000000" w:themeColor="text1"/>
          <w:sz w:val="28"/>
          <w:szCs w:val="28"/>
          <w:lang w:eastAsia="ru-RU"/>
        </w:rPr>
        <w:t>;</w:t>
      </w:r>
      <w:proofErr w:type="gramEnd"/>
    </w:p>
    <w:p w:rsidR="00936327" w:rsidRPr="00DE6306" w:rsidRDefault="006E1EB2" w:rsidP="00D5600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2.2.5.</w:t>
      </w:r>
      <w:r w:rsidRPr="00DE6306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="002131FC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</w:t>
      </w:r>
      <w:r w:rsidR="006A1DAA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истериоз</w:t>
      </w:r>
      <w:proofErr w:type="spellEnd"/>
      <w:r w:rsidR="002131FC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(признаки:</w:t>
      </w:r>
      <w:r w:rsidR="006A1DAA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36327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некоординированные движения, потеря равновесия, судороги, парезы, параличи, искривление шеи, потеря зрения, аборты, метриты, маститы, угнетенное состояние, повышение температуры тела с превышением физиологической нормы (возрастные, половые и физиологические особенности животных), снижение или полная потеря аппетита</w:t>
      </w:r>
      <w:r w:rsidR="00651452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936327" w:rsidRPr="00DE6306" w:rsidRDefault="006E1EB2" w:rsidP="00D5600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2.2.6. </w:t>
      </w:r>
      <w:r w:rsidR="00651452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6A1DAA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астереллез</w:t>
      </w:r>
      <w:r w:rsidR="00651452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(признаки:</w:t>
      </w:r>
      <w:r w:rsidR="00651452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6327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септицемия, геморрагический диатез, крупозно-фибринозное воспаление и отек легких, плеврит, ринит, артрит, конъюнктивит или </w:t>
      </w:r>
      <w:proofErr w:type="spellStart"/>
      <w:r w:rsidR="00936327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кератоконъюнктивит</w:t>
      </w:r>
      <w:proofErr w:type="spellEnd"/>
      <w:r w:rsidR="00936327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, диарея</w:t>
      </w:r>
      <w:r w:rsidR="00651452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36327" w:rsidRPr="00DE6306" w:rsidRDefault="006E1EB2" w:rsidP="00D5600F">
      <w:pPr>
        <w:pStyle w:val="a5"/>
        <w:shd w:val="clear" w:color="auto" w:fill="FFFFFF"/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E6306">
        <w:rPr>
          <w:color w:val="000000" w:themeColor="text1"/>
          <w:sz w:val="28"/>
          <w:szCs w:val="28"/>
          <w:shd w:val="clear" w:color="auto" w:fill="FFFFFF"/>
        </w:rPr>
        <w:t>2.2.7. </w:t>
      </w:r>
      <w:proofErr w:type="gramStart"/>
      <w:r w:rsidR="001E03D7" w:rsidRPr="00DE6306">
        <w:rPr>
          <w:color w:val="000000" w:themeColor="text1"/>
          <w:sz w:val="28"/>
          <w:szCs w:val="28"/>
          <w:shd w:val="clear" w:color="auto" w:fill="FFFFFF"/>
        </w:rPr>
        <w:t>С</w:t>
      </w:r>
      <w:r w:rsidR="006A1DAA" w:rsidRPr="00DE6306">
        <w:rPr>
          <w:color w:val="000000" w:themeColor="text1"/>
          <w:sz w:val="28"/>
          <w:szCs w:val="28"/>
          <w:shd w:val="clear" w:color="auto" w:fill="FFFFFF"/>
        </w:rPr>
        <w:t>толбняк</w:t>
      </w:r>
      <w:r w:rsidR="00651452" w:rsidRPr="00DE6306">
        <w:rPr>
          <w:color w:val="000000" w:themeColor="text1"/>
          <w:sz w:val="28"/>
          <w:szCs w:val="28"/>
          <w:shd w:val="clear" w:color="auto" w:fill="FFFFFF"/>
        </w:rPr>
        <w:t xml:space="preserve"> (признаки:</w:t>
      </w:r>
      <w:r w:rsidR="00651452" w:rsidRPr="00DE6306">
        <w:rPr>
          <w:color w:val="000000" w:themeColor="text1"/>
          <w:sz w:val="28"/>
          <w:szCs w:val="28"/>
        </w:rPr>
        <w:t xml:space="preserve"> </w:t>
      </w:r>
      <w:r w:rsidR="00936327" w:rsidRPr="00DE6306">
        <w:rPr>
          <w:rFonts w:eastAsia="Times New Roman"/>
          <w:color w:val="000000" w:themeColor="text1"/>
          <w:sz w:val="28"/>
          <w:szCs w:val="28"/>
          <w:lang w:eastAsia="ru-RU"/>
        </w:rPr>
        <w:t>спастическим сокращением мышц, су</w:t>
      </w:r>
      <w:r w:rsidR="001E03D7" w:rsidRPr="00DE6306">
        <w:rPr>
          <w:rFonts w:eastAsia="Times New Roman"/>
          <w:color w:val="000000" w:themeColor="text1"/>
          <w:sz w:val="28"/>
          <w:szCs w:val="28"/>
          <w:lang w:eastAsia="ru-RU"/>
        </w:rPr>
        <w:t xml:space="preserve">дорогами, парезами, параличам, </w:t>
      </w:r>
      <w:r w:rsidR="00071CDF" w:rsidRPr="00DE6306">
        <w:rPr>
          <w:rFonts w:eastAsia="Times New Roman"/>
          <w:color w:val="000000" w:themeColor="text1"/>
          <w:sz w:val="28"/>
          <w:szCs w:val="28"/>
          <w:lang w:eastAsia="ru-RU"/>
        </w:rPr>
        <w:t>по</w:t>
      </w:r>
      <w:r w:rsidR="00936327" w:rsidRPr="00DE6306">
        <w:rPr>
          <w:rFonts w:eastAsia="Times New Roman"/>
          <w:color w:val="000000" w:themeColor="text1"/>
          <w:sz w:val="28"/>
          <w:szCs w:val="28"/>
          <w:lang w:eastAsia="ru-RU"/>
        </w:rPr>
        <w:t>вышенная пугливость</w:t>
      </w:r>
      <w:r w:rsidR="001E03D7" w:rsidRPr="00DE6306">
        <w:rPr>
          <w:rFonts w:eastAsia="Times New Roman"/>
          <w:color w:val="000000" w:themeColor="text1"/>
          <w:sz w:val="28"/>
          <w:szCs w:val="28"/>
          <w:lang w:eastAsia="ru-RU"/>
        </w:rPr>
        <w:t xml:space="preserve">, </w:t>
      </w:r>
      <w:r w:rsidR="00936327" w:rsidRPr="00DE6306">
        <w:rPr>
          <w:rFonts w:eastAsia="Times New Roman"/>
          <w:color w:val="000000" w:themeColor="text1"/>
          <w:sz w:val="28"/>
          <w:szCs w:val="28"/>
          <w:lang w:eastAsia="ru-RU"/>
        </w:rPr>
        <w:t>неадекватная реакция на внешние раздражители</w:t>
      </w:r>
      <w:r w:rsidR="001E03D7" w:rsidRPr="00DE6306">
        <w:rPr>
          <w:rFonts w:eastAsia="Times New Roman"/>
          <w:color w:val="000000" w:themeColor="text1"/>
          <w:sz w:val="28"/>
          <w:szCs w:val="28"/>
          <w:lang w:eastAsia="ru-RU"/>
        </w:rPr>
        <w:t xml:space="preserve">, напряженная походка, </w:t>
      </w:r>
      <w:r w:rsidR="00936327" w:rsidRPr="00DE6306">
        <w:rPr>
          <w:rFonts w:eastAsia="Times New Roman"/>
          <w:color w:val="000000" w:themeColor="text1"/>
          <w:sz w:val="28"/>
          <w:szCs w:val="28"/>
          <w:lang w:eastAsia="ru-RU"/>
        </w:rPr>
        <w:t>повышение температуры во время проявления судорог, мышечных спазмов</w:t>
      </w:r>
      <w:r w:rsidR="00651452" w:rsidRPr="00DE6306">
        <w:rPr>
          <w:rFonts w:eastAsia="Times New Roman"/>
          <w:color w:val="000000" w:themeColor="text1"/>
          <w:sz w:val="28"/>
          <w:szCs w:val="28"/>
          <w:lang w:eastAsia="ru-RU"/>
        </w:rPr>
        <w:t>,</w:t>
      </w:r>
      <w:r w:rsidR="001E03D7" w:rsidRPr="00DE6306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936327" w:rsidRPr="00DE6306">
        <w:rPr>
          <w:rFonts w:eastAsia="Times New Roman"/>
          <w:color w:val="000000" w:themeColor="text1"/>
          <w:sz w:val="28"/>
          <w:szCs w:val="28"/>
          <w:lang w:eastAsia="ru-RU"/>
        </w:rPr>
        <w:t>выпадение (пролапс) третьего века</w:t>
      </w:r>
      <w:r w:rsidR="00651452" w:rsidRPr="00DE6306">
        <w:rPr>
          <w:rFonts w:eastAsia="Times New Roman"/>
          <w:color w:val="000000" w:themeColor="text1"/>
          <w:sz w:val="28"/>
          <w:szCs w:val="28"/>
          <w:lang w:eastAsia="ru-RU"/>
        </w:rPr>
        <w:t>,</w:t>
      </w:r>
      <w:r w:rsidR="00071CDF" w:rsidRPr="00DE6306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936327" w:rsidRPr="00DE6306">
        <w:rPr>
          <w:rFonts w:eastAsia="Times New Roman"/>
          <w:color w:val="000000" w:themeColor="text1"/>
          <w:sz w:val="28"/>
          <w:szCs w:val="28"/>
          <w:lang w:eastAsia="ru-RU"/>
        </w:rPr>
        <w:t>генерализированная хромота, скованность движений</w:t>
      </w:r>
      <w:r w:rsidR="00651452" w:rsidRPr="00DE6306">
        <w:rPr>
          <w:rFonts w:eastAsia="Times New Roman"/>
          <w:color w:val="000000" w:themeColor="text1"/>
          <w:sz w:val="28"/>
          <w:szCs w:val="28"/>
          <w:lang w:eastAsia="ru-RU"/>
        </w:rPr>
        <w:t>,</w:t>
      </w:r>
      <w:r w:rsidR="001E03D7" w:rsidRPr="00DE6306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936327" w:rsidRPr="00DE6306">
        <w:rPr>
          <w:rFonts w:eastAsia="Times New Roman"/>
          <w:color w:val="000000" w:themeColor="text1"/>
          <w:sz w:val="28"/>
          <w:szCs w:val="28"/>
          <w:lang w:eastAsia="ru-RU"/>
        </w:rPr>
        <w:t>отказ от корма, отсутствие аппетита;</w:t>
      </w:r>
      <w:r w:rsidR="00071CDF" w:rsidRPr="00DE6306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36327" w:rsidRPr="00DE6306">
        <w:rPr>
          <w:rFonts w:eastAsia="Times New Roman"/>
          <w:color w:val="000000" w:themeColor="text1"/>
          <w:sz w:val="28"/>
          <w:szCs w:val="28"/>
          <w:lang w:eastAsia="ru-RU"/>
        </w:rPr>
        <w:t>дистензия</w:t>
      </w:r>
      <w:proofErr w:type="spellEnd"/>
      <w:r w:rsidR="00936327" w:rsidRPr="00DE6306">
        <w:rPr>
          <w:rFonts w:eastAsia="Times New Roman"/>
          <w:color w:val="000000" w:themeColor="text1"/>
          <w:sz w:val="28"/>
          <w:szCs w:val="28"/>
          <w:lang w:eastAsia="ru-RU"/>
        </w:rPr>
        <w:t xml:space="preserve"> живота;</w:t>
      </w:r>
      <w:r w:rsidR="001E03D7" w:rsidRPr="00DE6306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36327" w:rsidRPr="00DE6306">
        <w:rPr>
          <w:rFonts w:eastAsia="Times New Roman"/>
          <w:color w:val="000000" w:themeColor="text1"/>
          <w:sz w:val="28"/>
          <w:szCs w:val="28"/>
          <w:lang w:eastAsia="ru-RU"/>
        </w:rPr>
        <w:t>дискоординация</w:t>
      </w:r>
      <w:proofErr w:type="spellEnd"/>
      <w:r w:rsidR="00651452" w:rsidRPr="00DE6306">
        <w:rPr>
          <w:rFonts w:eastAsia="Times New Roman"/>
          <w:color w:val="000000" w:themeColor="text1"/>
          <w:sz w:val="28"/>
          <w:szCs w:val="28"/>
          <w:lang w:eastAsia="ru-RU"/>
        </w:rPr>
        <w:t>,</w:t>
      </w:r>
      <w:r w:rsidR="001E03D7" w:rsidRPr="00DE6306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936327" w:rsidRPr="00DE6306">
        <w:rPr>
          <w:rFonts w:eastAsia="Times New Roman"/>
          <w:color w:val="000000" w:themeColor="text1"/>
          <w:sz w:val="28"/>
          <w:szCs w:val="28"/>
          <w:lang w:eastAsia="ru-RU"/>
        </w:rPr>
        <w:t>болезненное мочеиспускание</w:t>
      </w:r>
      <w:r w:rsidR="00651452" w:rsidRPr="00DE6306">
        <w:rPr>
          <w:rFonts w:eastAsia="Times New Roman"/>
          <w:color w:val="000000" w:themeColor="text1"/>
          <w:sz w:val="28"/>
          <w:szCs w:val="28"/>
          <w:lang w:eastAsia="ru-RU"/>
        </w:rPr>
        <w:t>,</w:t>
      </w:r>
      <w:r w:rsidR="001E03D7" w:rsidRPr="00DE6306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936327" w:rsidRPr="00DE6306">
        <w:rPr>
          <w:rFonts w:eastAsia="Times New Roman"/>
          <w:color w:val="000000" w:themeColor="text1"/>
          <w:sz w:val="28"/>
          <w:szCs w:val="28"/>
          <w:lang w:eastAsia="ru-RU"/>
        </w:rPr>
        <w:t>жесткость задних конечностей</w:t>
      </w:r>
      <w:r w:rsidR="00651452" w:rsidRPr="00DE6306">
        <w:rPr>
          <w:rFonts w:eastAsia="Times New Roman"/>
          <w:color w:val="000000" w:themeColor="text1"/>
          <w:sz w:val="28"/>
          <w:szCs w:val="28"/>
          <w:lang w:eastAsia="ru-RU"/>
        </w:rPr>
        <w:t>,</w:t>
      </w:r>
      <w:r w:rsidR="001E03D7" w:rsidRPr="00DE6306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936327" w:rsidRPr="00DE6306">
        <w:rPr>
          <w:rFonts w:eastAsia="Times New Roman"/>
          <w:color w:val="000000" w:themeColor="text1"/>
          <w:sz w:val="28"/>
          <w:szCs w:val="28"/>
          <w:lang w:eastAsia="ru-RU"/>
        </w:rPr>
        <w:t>сильная потеря массы тела;</w:t>
      </w:r>
      <w:proofErr w:type="gramEnd"/>
      <w:r w:rsidR="001E03D7" w:rsidRPr="00DE6306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936327" w:rsidRPr="00DE6306">
        <w:rPr>
          <w:rFonts w:eastAsia="Times New Roman"/>
          <w:color w:val="000000" w:themeColor="text1"/>
          <w:sz w:val="28"/>
          <w:szCs w:val="28"/>
          <w:lang w:eastAsia="ru-RU"/>
        </w:rPr>
        <w:t>дегидратация (обезвоживание)</w:t>
      </w:r>
      <w:r w:rsidR="00651452" w:rsidRPr="00DE6306">
        <w:rPr>
          <w:rFonts w:eastAsia="Times New Roman"/>
          <w:color w:val="000000" w:themeColor="text1"/>
          <w:sz w:val="28"/>
          <w:szCs w:val="28"/>
          <w:lang w:eastAsia="ru-RU"/>
        </w:rPr>
        <w:t>,</w:t>
      </w:r>
      <w:r w:rsidR="001E03D7" w:rsidRPr="00DE6306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936327" w:rsidRPr="00DE6306">
        <w:rPr>
          <w:rFonts w:eastAsia="Times New Roman"/>
          <w:color w:val="000000" w:themeColor="text1"/>
          <w:sz w:val="28"/>
          <w:szCs w:val="28"/>
          <w:lang w:eastAsia="ru-RU"/>
        </w:rPr>
        <w:t>судороги жевательных мышц, полная, ч</w:t>
      </w:r>
      <w:r w:rsidR="001E03D7" w:rsidRPr="00DE6306">
        <w:rPr>
          <w:rFonts w:eastAsia="Times New Roman"/>
          <w:color w:val="000000" w:themeColor="text1"/>
          <w:sz w:val="28"/>
          <w:szCs w:val="28"/>
          <w:lang w:eastAsia="ru-RU"/>
        </w:rPr>
        <w:t>астичная неподвижность челюстей,</w:t>
      </w:r>
      <w:r w:rsidR="00936327" w:rsidRPr="00DE6306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936327" w:rsidRPr="00DE6306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глотательная функция, обильно</w:t>
      </w:r>
      <w:r w:rsidR="001E03D7" w:rsidRPr="00DE6306">
        <w:rPr>
          <w:rFonts w:eastAsia="Times New Roman"/>
          <w:color w:val="000000" w:themeColor="text1"/>
          <w:sz w:val="28"/>
          <w:szCs w:val="28"/>
          <w:lang w:eastAsia="ru-RU"/>
        </w:rPr>
        <w:t>е</w:t>
      </w:r>
      <w:r w:rsidR="00936327" w:rsidRPr="00DE6306">
        <w:rPr>
          <w:rFonts w:eastAsia="Times New Roman"/>
          <w:color w:val="000000" w:themeColor="text1"/>
          <w:sz w:val="28"/>
          <w:szCs w:val="28"/>
          <w:lang w:eastAsia="ru-RU"/>
        </w:rPr>
        <w:t xml:space="preserve"> слюнотечени</w:t>
      </w:r>
      <w:r w:rsidR="00071CDF" w:rsidRPr="00DE6306">
        <w:rPr>
          <w:rFonts w:eastAsia="Times New Roman"/>
          <w:color w:val="000000" w:themeColor="text1"/>
          <w:sz w:val="28"/>
          <w:szCs w:val="28"/>
          <w:lang w:eastAsia="ru-RU"/>
        </w:rPr>
        <w:t>е,</w:t>
      </w:r>
      <w:r w:rsidR="00936327" w:rsidRPr="00DE6306">
        <w:rPr>
          <w:rFonts w:eastAsia="Times New Roman"/>
          <w:color w:val="000000" w:themeColor="text1"/>
          <w:sz w:val="28"/>
          <w:szCs w:val="28"/>
          <w:lang w:eastAsia="ru-RU"/>
        </w:rPr>
        <w:t xml:space="preserve"> напряженность головы, на лбу, шее появляются плотные жесткие кожные складки, наступает паралич мимических, жевательных мышц, челюсти сжаты (тризм), что затрудняет глотание, </w:t>
      </w:r>
      <w:r w:rsidR="00651452" w:rsidRPr="00DE6306">
        <w:rPr>
          <w:rFonts w:eastAsia="Times New Roman"/>
          <w:color w:val="000000" w:themeColor="text1"/>
          <w:sz w:val="28"/>
          <w:szCs w:val="28"/>
          <w:lang w:eastAsia="ru-RU"/>
        </w:rPr>
        <w:t xml:space="preserve">передвижение с </w:t>
      </w:r>
      <w:r w:rsidR="00936327" w:rsidRPr="00DE6306">
        <w:rPr>
          <w:rFonts w:eastAsia="Times New Roman"/>
          <w:color w:val="000000" w:themeColor="text1"/>
          <w:sz w:val="28"/>
          <w:szCs w:val="28"/>
          <w:lang w:eastAsia="ru-RU"/>
        </w:rPr>
        <w:t>вытянутой головой, шея напряжена, глаза неподвижны, глазные яблоки выпучены, конечности расставлены, неестественно выпрямлены, хвост приподнят, ушки сведены над головой</w:t>
      </w:r>
      <w:r w:rsidR="00651452" w:rsidRPr="00DE6306">
        <w:rPr>
          <w:rFonts w:eastAsia="Times New Roman"/>
          <w:color w:val="000000" w:themeColor="text1"/>
          <w:sz w:val="28"/>
          <w:szCs w:val="28"/>
          <w:lang w:eastAsia="ru-RU"/>
        </w:rPr>
        <w:t>, ш</w:t>
      </w:r>
      <w:r w:rsidR="00936327" w:rsidRPr="00DE6306">
        <w:rPr>
          <w:rFonts w:eastAsia="Times New Roman"/>
          <w:color w:val="000000" w:themeColor="text1"/>
          <w:sz w:val="28"/>
          <w:szCs w:val="28"/>
          <w:lang w:eastAsia="ru-RU"/>
        </w:rPr>
        <w:t>ум и свет усиливают припадки</w:t>
      </w:r>
      <w:proofErr w:type="gramEnd"/>
      <w:r w:rsidR="00936327" w:rsidRPr="00DE6306">
        <w:rPr>
          <w:rFonts w:eastAsia="Times New Roman"/>
          <w:color w:val="000000" w:themeColor="text1"/>
          <w:sz w:val="28"/>
          <w:szCs w:val="28"/>
          <w:lang w:eastAsia="ru-RU"/>
        </w:rPr>
        <w:t>, провоцируют тетанические спазмы мышц</w:t>
      </w:r>
      <w:r w:rsidR="00651452" w:rsidRPr="00DE6306">
        <w:rPr>
          <w:rFonts w:eastAsia="Times New Roman"/>
          <w:color w:val="000000" w:themeColor="text1"/>
          <w:sz w:val="28"/>
          <w:szCs w:val="28"/>
          <w:lang w:eastAsia="ru-RU"/>
        </w:rPr>
        <w:t>,</w:t>
      </w:r>
      <w:r w:rsidR="00936327" w:rsidRPr="00DE6306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651452" w:rsidRPr="00DE6306">
        <w:rPr>
          <w:rFonts w:eastAsia="Times New Roman"/>
          <w:color w:val="000000" w:themeColor="text1"/>
          <w:sz w:val="28"/>
          <w:szCs w:val="28"/>
          <w:lang w:eastAsia="ru-RU"/>
        </w:rPr>
        <w:t>наруш</w:t>
      </w:r>
      <w:r w:rsidR="00936327" w:rsidRPr="00DE6306">
        <w:rPr>
          <w:rFonts w:eastAsia="Times New Roman"/>
          <w:color w:val="000000" w:themeColor="text1"/>
          <w:sz w:val="28"/>
          <w:szCs w:val="28"/>
          <w:lang w:eastAsia="ru-RU"/>
        </w:rPr>
        <w:t>е</w:t>
      </w:r>
      <w:r w:rsidR="00651452" w:rsidRPr="00DE6306">
        <w:rPr>
          <w:rFonts w:eastAsia="Times New Roman"/>
          <w:color w:val="000000" w:themeColor="text1"/>
          <w:sz w:val="28"/>
          <w:szCs w:val="28"/>
          <w:lang w:eastAsia="ru-RU"/>
        </w:rPr>
        <w:t>ние дыхательной</w:t>
      </w:r>
      <w:r w:rsidR="00936327" w:rsidRPr="00DE6306">
        <w:rPr>
          <w:rFonts w:eastAsia="Times New Roman"/>
          <w:color w:val="000000" w:themeColor="text1"/>
          <w:sz w:val="28"/>
          <w:szCs w:val="28"/>
          <w:lang w:eastAsia="ru-RU"/>
        </w:rPr>
        <w:t xml:space="preserve"> функци</w:t>
      </w:r>
      <w:r w:rsidR="00651452" w:rsidRPr="00DE6306">
        <w:rPr>
          <w:rFonts w:eastAsia="Times New Roman"/>
          <w:color w:val="000000" w:themeColor="text1"/>
          <w:sz w:val="28"/>
          <w:szCs w:val="28"/>
          <w:lang w:eastAsia="ru-RU"/>
        </w:rPr>
        <w:t>и</w:t>
      </w:r>
      <w:r w:rsidR="00936327" w:rsidRPr="00DE6306">
        <w:rPr>
          <w:rFonts w:eastAsia="Times New Roman"/>
          <w:color w:val="000000" w:themeColor="text1"/>
          <w:sz w:val="28"/>
          <w:szCs w:val="28"/>
          <w:lang w:eastAsia="ru-RU"/>
        </w:rPr>
        <w:t xml:space="preserve">, аритмия, атаксия, </w:t>
      </w:r>
      <w:r w:rsidR="00651452" w:rsidRPr="00DE6306">
        <w:rPr>
          <w:rFonts w:eastAsia="Times New Roman"/>
          <w:color w:val="000000" w:themeColor="text1"/>
          <w:sz w:val="28"/>
          <w:szCs w:val="28"/>
          <w:lang w:eastAsia="ru-RU"/>
        </w:rPr>
        <w:t>брадикардия, тахикардия, цианоз</w:t>
      </w:r>
      <w:r w:rsidR="00936327" w:rsidRPr="00DE6306">
        <w:rPr>
          <w:rFonts w:eastAsia="Times New Roman"/>
          <w:color w:val="000000" w:themeColor="text1"/>
          <w:sz w:val="28"/>
          <w:szCs w:val="28"/>
          <w:lang w:eastAsia="ru-RU"/>
        </w:rPr>
        <w:t xml:space="preserve">, </w:t>
      </w:r>
      <w:r w:rsidR="00651452" w:rsidRPr="00DE6306">
        <w:rPr>
          <w:rFonts w:eastAsia="Times New Roman"/>
          <w:color w:val="000000" w:themeColor="text1"/>
          <w:sz w:val="28"/>
          <w:szCs w:val="28"/>
          <w:lang w:eastAsia="ru-RU"/>
        </w:rPr>
        <w:t xml:space="preserve">животные </w:t>
      </w:r>
      <w:r w:rsidR="00936327" w:rsidRPr="00DE6306">
        <w:rPr>
          <w:rFonts w:eastAsia="Times New Roman"/>
          <w:color w:val="000000" w:themeColor="text1"/>
          <w:sz w:val="28"/>
          <w:szCs w:val="28"/>
          <w:lang w:eastAsia="ru-RU"/>
        </w:rPr>
        <w:t>стараются забиться в темный укромный угол, неадекватно реагиру</w:t>
      </w:r>
      <w:r w:rsidR="00651452" w:rsidRPr="00DE6306">
        <w:rPr>
          <w:rFonts w:eastAsia="Times New Roman"/>
          <w:color w:val="000000" w:themeColor="text1"/>
          <w:sz w:val="28"/>
          <w:szCs w:val="28"/>
          <w:lang w:eastAsia="ru-RU"/>
        </w:rPr>
        <w:t>ют на внешние раздражители, рвота)</w:t>
      </w:r>
      <w:r w:rsidR="00936327" w:rsidRPr="00DE6306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</w:p>
    <w:p w:rsidR="00644FBB" w:rsidRPr="00DE6306" w:rsidRDefault="006E1EB2" w:rsidP="00D5600F">
      <w:pPr>
        <w:pStyle w:val="a5"/>
        <w:shd w:val="clear" w:color="auto" w:fill="FFFFFF"/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E6306">
        <w:rPr>
          <w:color w:val="000000" w:themeColor="text1"/>
          <w:sz w:val="28"/>
          <w:szCs w:val="28"/>
          <w:shd w:val="clear" w:color="auto" w:fill="FFFFFF"/>
        </w:rPr>
        <w:t>2.3</w:t>
      </w:r>
      <w:r w:rsidR="000E48B2" w:rsidRPr="00DE6306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A1DAA" w:rsidRPr="00DE6306">
        <w:rPr>
          <w:color w:val="000000" w:themeColor="text1"/>
          <w:sz w:val="28"/>
          <w:szCs w:val="28"/>
          <w:shd w:val="clear" w:color="auto" w:fill="FFFFFF"/>
        </w:rPr>
        <w:t>Микозы:</w:t>
      </w:r>
      <w:r w:rsidR="00071CDF" w:rsidRPr="00DE6306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71CDF" w:rsidRPr="00DE6306" w:rsidRDefault="006E1EB2" w:rsidP="00D5600F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2.3.1. </w:t>
      </w:r>
      <w:r w:rsidR="00644FBB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Микроспория, трихофития</w:t>
      </w:r>
      <w:r w:rsidR="00651452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(признаки:</w:t>
      </w:r>
      <w:r w:rsidR="00651452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1CDF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обламываются волосы</w:t>
      </w:r>
      <w:r w:rsidR="00644FBB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</w:t>
      </w:r>
      <w:r w:rsidR="00071CDF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связи с поражением фолликулов, шерсть может также выпадать</w:t>
      </w:r>
      <w:r w:rsidR="00644FBB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71CDF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круглые очаги облысения (</w:t>
      </w:r>
      <w:proofErr w:type="spellStart"/>
      <w:r w:rsidR="00071CDF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алопеции</w:t>
      </w:r>
      <w:proofErr w:type="spellEnd"/>
      <w:r w:rsidR="00651452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605830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071CDF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E48B2" w:rsidRPr="00DE6306" w:rsidRDefault="006E1EB2" w:rsidP="00D5600F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2.4</w:t>
      </w:r>
      <w:r w:rsidR="000E48B2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460EA6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Паразитарные болезни: </w:t>
      </w:r>
    </w:p>
    <w:p w:rsidR="00DB51AE" w:rsidRPr="00DE6306" w:rsidRDefault="006E1EB2" w:rsidP="00D5600F">
      <w:pPr>
        <w:ind w:firstLine="709"/>
        <w:contextualSpacing/>
        <w:jc w:val="both"/>
        <w:rPr>
          <w:rFonts w:ascii="Times New Roman" w:eastAsia="Microsoft Sans Serif" w:hAnsi="Times New Roman" w:cs="Times New Roman"/>
          <w:color w:val="000000" w:themeColor="text1"/>
          <w:spacing w:val="-5"/>
          <w:sz w:val="28"/>
          <w:szCs w:val="28"/>
        </w:rPr>
      </w:pPr>
      <w:r w:rsidRPr="00DE6306">
        <w:rPr>
          <w:rFonts w:ascii="Times New Roman" w:eastAsia="Microsoft Sans Serif" w:hAnsi="Times New Roman" w:cs="Times New Roman"/>
          <w:color w:val="000000" w:themeColor="text1"/>
          <w:spacing w:val="-2"/>
          <w:sz w:val="28"/>
          <w:szCs w:val="28"/>
        </w:rPr>
        <w:t>2.4.1</w:t>
      </w:r>
      <w:r w:rsidR="000A10EA" w:rsidRPr="00DE6306">
        <w:rPr>
          <w:rFonts w:ascii="Times New Roman" w:eastAsia="Microsoft Sans Serif" w:hAnsi="Times New Roman" w:cs="Times New Roman"/>
          <w:color w:val="000000" w:themeColor="text1"/>
          <w:spacing w:val="-2"/>
          <w:sz w:val="28"/>
          <w:szCs w:val="28"/>
        </w:rPr>
        <w:t>.</w:t>
      </w:r>
      <w:r w:rsidRPr="00DE6306">
        <w:rPr>
          <w:rFonts w:ascii="Times New Roman" w:eastAsia="Microsoft Sans Serif" w:hAnsi="Times New Roman" w:cs="Times New Roman"/>
          <w:color w:val="000000" w:themeColor="text1"/>
          <w:spacing w:val="-2"/>
          <w:sz w:val="28"/>
          <w:szCs w:val="28"/>
        </w:rPr>
        <w:t> </w:t>
      </w:r>
      <w:proofErr w:type="spellStart"/>
      <w:proofErr w:type="gramStart"/>
      <w:r w:rsidR="00460EA6" w:rsidRPr="00DE6306">
        <w:rPr>
          <w:rFonts w:ascii="Times New Roman" w:eastAsia="Microsoft Sans Serif" w:hAnsi="Times New Roman" w:cs="Times New Roman"/>
          <w:color w:val="000000" w:themeColor="text1"/>
          <w:spacing w:val="-2"/>
          <w:sz w:val="28"/>
          <w:szCs w:val="28"/>
        </w:rPr>
        <w:t>Токсокароз</w:t>
      </w:r>
      <w:proofErr w:type="spellEnd"/>
      <w:r w:rsidR="00460EA6" w:rsidRPr="00DE6306">
        <w:rPr>
          <w:rFonts w:ascii="Times New Roman" w:eastAsia="Microsoft Sans Serif" w:hAnsi="Times New Roman" w:cs="Times New Roman"/>
          <w:color w:val="000000" w:themeColor="text1"/>
          <w:spacing w:val="-2"/>
          <w:sz w:val="28"/>
          <w:szCs w:val="28"/>
        </w:rPr>
        <w:t>,</w:t>
      </w:r>
      <w:r w:rsidR="00460EA6" w:rsidRPr="00DE6306">
        <w:rPr>
          <w:rFonts w:ascii="Times New Roman" w:eastAsia="Microsoft Sans Serif" w:hAnsi="Times New Roman" w:cs="Times New Roman"/>
          <w:color w:val="000000" w:themeColor="text1"/>
          <w:sz w:val="28"/>
          <w:szCs w:val="28"/>
        </w:rPr>
        <w:t xml:space="preserve"> </w:t>
      </w:r>
      <w:r w:rsidR="00D71587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(признаки:</w:t>
      </w:r>
      <w:r w:rsidR="00D71587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51AE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расстройство пищеварения (рвоту, понос, запор, метеоризм), колики, извращение аппетита, нервные я</w:t>
      </w:r>
      <w:r w:rsidR="00D71587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вления, судороги, с</w:t>
      </w:r>
      <w:r w:rsidR="00DB51AE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лизистые оболочки бледные, иногда желтушные</w:t>
      </w:r>
      <w:r w:rsidR="000A10EA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DB51AE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шерстный покров становится тусклым и редким, живот болезнен и вздут</w:t>
      </w:r>
      <w:r w:rsidR="00D71587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proofErr w:type="gramEnd"/>
    </w:p>
    <w:p w:rsidR="000E48B2" w:rsidRPr="00DE6306" w:rsidRDefault="006E1EB2" w:rsidP="00D5600F">
      <w:pPr>
        <w:pStyle w:val="a3"/>
        <w:spacing w:after="0"/>
        <w:ind w:right="-1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6306">
        <w:rPr>
          <w:rFonts w:ascii="Times New Roman" w:eastAsia="Microsoft Sans Serif" w:hAnsi="Times New Roman" w:cs="Times New Roman"/>
          <w:color w:val="000000" w:themeColor="text1"/>
          <w:spacing w:val="-5"/>
          <w:sz w:val="28"/>
          <w:szCs w:val="28"/>
        </w:rPr>
        <w:t>2.4.2. </w:t>
      </w:r>
      <w:proofErr w:type="spellStart"/>
      <w:r w:rsidR="00DB51AE" w:rsidRPr="00DE6306">
        <w:rPr>
          <w:rFonts w:ascii="Times New Roman" w:eastAsia="Microsoft Sans Serif" w:hAnsi="Times New Roman" w:cs="Times New Roman"/>
          <w:color w:val="000000" w:themeColor="text1"/>
          <w:spacing w:val="-5"/>
          <w:sz w:val="28"/>
          <w:szCs w:val="28"/>
        </w:rPr>
        <w:t>Токсаскаридоз</w:t>
      </w:r>
      <w:proofErr w:type="spellEnd"/>
      <w:r w:rsidR="00DB51AE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71587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(признаки:</w:t>
      </w:r>
      <w:r w:rsidR="00D71587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51AE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икота, исхудание, поносы и запоры, анемия</w:t>
      </w:r>
      <w:r w:rsidR="001D7618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D71587" w:rsidRPr="00DE6306" w:rsidRDefault="006E1EB2" w:rsidP="00D5600F">
      <w:pPr>
        <w:pStyle w:val="a3"/>
        <w:spacing w:after="0"/>
        <w:ind w:right="-1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6306">
        <w:rPr>
          <w:rFonts w:ascii="Times New Roman" w:eastAsia="Microsoft Sans Serif" w:hAnsi="Times New Roman" w:cs="Times New Roman"/>
          <w:color w:val="000000" w:themeColor="text1"/>
          <w:spacing w:val="-2"/>
          <w:sz w:val="28"/>
          <w:szCs w:val="28"/>
        </w:rPr>
        <w:t>2.4.3. </w:t>
      </w:r>
      <w:proofErr w:type="spellStart"/>
      <w:r w:rsidR="00EF4DB8" w:rsidRPr="00DE6306">
        <w:rPr>
          <w:rFonts w:ascii="Times New Roman" w:eastAsia="Microsoft Sans Serif" w:hAnsi="Times New Roman" w:cs="Times New Roman"/>
          <w:color w:val="000000" w:themeColor="text1"/>
          <w:spacing w:val="-2"/>
          <w:sz w:val="28"/>
          <w:szCs w:val="28"/>
        </w:rPr>
        <w:t>Дирофиляриоз</w:t>
      </w:r>
      <w:proofErr w:type="spellEnd"/>
      <w:r w:rsidR="00D71587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(признаки:</w:t>
      </w:r>
      <w:r w:rsidR="00EF4DB8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непереносимостью</w:t>
      </w:r>
      <w:r w:rsidR="00BD0F1D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физических нагрузок, каш</w:t>
      </w:r>
      <w:r w:rsidR="00D71587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BD0F1D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</w:t>
      </w:r>
      <w:r w:rsidR="00D71587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ь, кровохаркань</w:t>
      </w:r>
      <w:r w:rsidR="00BD0F1D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е, учащенн</w:t>
      </w:r>
      <w:r w:rsidR="00D71587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ое</w:t>
      </w:r>
      <w:r w:rsidR="00BD0F1D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дыхание, одышк</w:t>
      </w:r>
      <w:r w:rsidR="00D71587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а)</w:t>
      </w:r>
      <w:r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EF4DB8" w:rsidRPr="00DE6306" w:rsidRDefault="006E1EB2" w:rsidP="00D5600F">
      <w:pPr>
        <w:pStyle w:val="a3"/>
        <w:spacing w:after="0"/>
        <w:ind w:right="-1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306">
        <w:rPr>
          <w:rFonts w:ascii="Times New Roman" w:eastAsia="Microsoft Sans Serif" w:hAnsi="Times New Roman" w:cs="Times New Roman"/>
          <w:color w:val="000000" w:themeColor="text1"/>
          <w:spacing w:val="-2"/>
          <w:sz w:val="28"/>
          <w:szCs w:val="28"/>
        </w:rPr>
        <w:t>2.4.4. </w:t>
      </w:r>
      <w:proofErr w:type="gramStart"/>
      <w:r w:rsidR="00460EA6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Описторхоз</w:t>
      </w:r>
      <w:r w:rsidR="00D71587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(признаки:</w:t>
      </w:r>
      <w:r w:rsidR="00D71587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4DB8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вял</w:t>
      </w:r>
      <w:r w:rsidR="00D71587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ость</w:t>
      </w:r>
      <w:r w:rsidR="00EF4DB8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71587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угнетение</w:t>
      </w:r>
      <w:r w:rsidR="00EF4DB8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возникают запоры, сменяющиеся поносом</w:t>
      </w:r>
      <w:r w:rsidR="00D71587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слизистые оболочки,</w:t>
      </w:r>
      <w:r w:rsidR="00EF4DB8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кожные покровы,</w:t>
      </w:r>
      <w:r w:rsidR="00D71587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приобретают желтушный оттенок)</w:t>
      </w:r>
      <w:r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proofErr w:type="gramEnd"/>
    </w:p>
    <w:p w:rsidR="00EF4DB8" w:rsidRPr="00DE6306" w:rsidRDefault="006E1EB2" w:rsidP="00D5600F">
      <w:pPr>
        <w:pStyle w:val="a5"/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E6306">
        <w:rPr>
          <w:color w:val="000000" w:themeColor="text1"/>
          <w:sz w:val="28"/>
          <w:szCs w:val="28"/>
        </w:rPr>
        <w:t>2.4.4. </w:t>
      </w:r>
      <w:proofErr w:type="gramStart"/>
      <w:r w:rsidR="00460EA6" w:rsidRPr="00DE6306">
        <w:rPr>
          <w:color w:val="000000" w:themeColor="text1"/>
          <w:sz w:val="28"/>
          <w:szCs w:val="28"/>
        </w:rPr>
        <w:t>Эхинококкоз (</w:t>
      </w:r>
      <w:proofErr w:type="spellStart"/>
      <w:r w:rsidR="00460EA6" w:rsidRPr="00DE6306">
        <w:rPr>
          <w:color w:val="000000" w:themeColor="text1"/>
          <w:sz w:val="28"/>
          <w:szCs w:val="28"/>
        </w:rPr>
        <w:t>альвеококкоз</w:t>
      </w:r>
      <w:proofErr w:type="spellEnd"/>
      <w:r w:rsidR="00460EA6" w:rsidRPr="00DE6306">
        <w:rPr>
          <w:color w:val="000000" w:themeColor="text1"/>
          <w:sz w:val="28"/>
          <w:szCs w:val="28"/>
        </w:rPr>
        <w:t>)</w:t>
      </w:r>
      <w:r w:rsidR="00B30C74" w:rsidRPr="00DE6306">
        <w:rPr>
          <w:color w:val="000000" w:themeColor="text1"/>
          <w:sz w:val="28"/>
          <w:szCs w:val="28"/>
          <w:shd w:val="clear" w:color="auto" w:fill="FFFFFF"/>
        </w:rPr>
        <w:t xml:space="preserve"> (признаки:</w:t>
      </w:r>
      <w:r w:rsidR="00460EA6" w:rsidRPr="00DE6306">
        <w:rPr>
          <w:color w:val="000000" w:themeColor="text1"/>
          <w:sz w:val="28"/>
          <w:szCs w:val="28"/>
        </w:rPr>
        <w:t xml:space="preserve"> </w:t>
      </w:r>
      <w:r w:rsidR="006C58BC" w:rsidRPr="00DE6306">
        <w:rPr>
          <w:rFonts w:eastAsia="Times New Roman"/>
          <w:color w:val="000000" w:themeColor="text1"/>
          <w:sz w:val="28"/>
          <w:szCs w:val="28"/>
          <w:lang w:eastAsia="ru-RU"/>
        </w:rPr>
        <w:t xml:space="preserve">сильный зуд в области анального отверстия, </w:t>
      </w:r>
      <w:r w:rsidR="006C58BC" w:rsidRPr="00DE6306">
        <w:rPr>
          <w:rFonts w:eastAsia="Times New Roman"/>
          <w:iCs/>
          <w:color w:val="000000" w:themeColor="text1"/>
          <w:sz w:val="28"/>
          <w:szCs w:val="28"/>
          <w:lang w:eastAsia="ru-RU"/>
        </w:rPr>
        <w:t>угнетение, быстрая утомляемость</w:t>
      </w:r>
      <w:r w:rsidR="00B30C74" w:rsidRPr="00DE6306">
        <w:rPr>
          <w:rFonts w:eastAsia="Times New Roman"/>
          <w:iCs/>
          <w:color w:val="000000" w:themeColor="text1"/>
          <w:sz w:val="28"/>
          <w:szCs w:val="28"/>
          <w:lang w:eastAsia="ru-RU"/>
        </w:rPr>
        <w:t xml:space="preserve">, </w:t>
      </w:r>
      <w:r w:rsidR="006C58BC" w:rsidRPr="00DE6306">
        <w:rPr>
          <w:rFonts w:eastAsia="Times New Roman"/>
          <w:iCs/>
          <w:color w:val="000000" w:themeColor="text1"/>
          <w:sz w:val="28"/>
          <w:szCs w:val="28"/>
          <w:lang w:eastAsia="ru-RU"/>
        </w:rPr>
        <w:t>шерсть неопрятная, взъерошенная, быстрое похудание до истощения</w:t>
      </w:r>
      <w:r w:rsidR="00B30C74" w:rsidRPr="00DE6306">
        <w:rPr>
          <w:rFonts w:eastAsia="Times New Roman"/>
          <w:iCs/>
          <w:color w:val="000000" w:themeColor="text1"/>
          <w:sz w:val="28"/>
          <w:szCs w:val="28"/>
          <w:lang w:eastAsia="ru-RU"/>
        </w:rPr>
        <w:t xml:space="preserve">, </w:t>
      </w:r>
      <w:r w:rsidR="006C58BC" w:rsidRPr="00DE6306">
        <w:rPr>
          <w:rFonts w:eastAsia="Times New Roman"/>
          <w:iCs/>
          <w:color w:val="000000" w:themeColor="text1"/>
          <w:sz w:val="28"/>
          <w:szCs w:val="28"/>
          <w:lang w:eastAsia="ru-RU"/>
        </w:rPr>
        <w:t>поносы чередуются с запорами</w:t>
      </w:r>
      <w:r w:rsidR="00B30C74" w:rsidRPr="00DE6306">
        <w:rPr>
          <w:rFonts w:eastAsia="Times New Roman"/>
          <w:iCs/>
          <w:color w:val="000000" w:themeColor="text1"/>
          <w:sz w:val="28"/>
          <w:szCs w:val="28"/>
          <w:lang w:eastAsia="ru-RU"/>
        </w:rPr>
        <w:t xml:space="preserve">, </w:t>
      </w:r>
      <w:hyperlink r:id="rId9" w:history="1">
        <w:r w:rsidR="006C58BC" w:rsidRPr="00DE6306">
          <w:rPr>
            <w:rFonts w:eastAsia="Times New Roman"/>
            <w:iCs/>
            <w:color w:val="000000" w:themeColor="text1"/>
            <w:sz w:val="28"/>
            <w:szCs w:val="28"/>
            <w:lang w:eastAsia="ru-RU"/>
          </w:rPr>
          <w:t>истечения</w:t>
        </w:r>
      </w:hyperlink>
      <w:r w:rsidR="00B30C74" w:rsidRPr="00DE6306">
        <w:rPr>
          <w:rFonts w:eastAsia="Times New Roman"/>
          <w:iCs/>
          <w:color w:val="000000" w:themeColor="text1"/>
          <w:sz w:val="28"/>
          <w:szCs w:val="28"/>
          <w:lang w:eastAsia="ru-RU"/>
        </w:rPr>
        <w:t xml:space="preserve"> из глаз,</w:t>
      </w:r>
      <w:r w:rsidR="006C58BC" w:rsidRPr="00DE6306">
        <w:rPr>
          <w:rFonts w:eastAsia="Times New Roman"/>
          <w:iCs/>
          <w:color w:val="000000" w:themeColor="text1"/>
          <w:sz w:val="28"/>
          <w:szCs w:val="28"/>
          <w:lang w:eastAsia="ru-RU"/>
        </w:rPr>
        <w:t xml:space="preserve"> рвота, </w:t>
      </w:r>
      <w:r w:rsidR="00B30C74" w:rsidRPr="00DE6306">
        <w:rPr>
          <w:rFonts w:eastAsia="Times New Roman"/>
          <w:iCs/>
          <w:color w:val="000000" w:themeColor="text1"/>
          <w:sz w:val="28"/>
          <w:szCs w:val="28"/>
          <w:lang w:eastAsia="ru-RU"/>
        </w:rPr>
        <w:t>извращение аппетита)</w:t>
      </w:r>
      <w:r w:rsidRPr="00DE6306">
        <w:rPr>
          <w:rFonts w:eastAsia="Times New Roman"/>
          <w:iCs/>
          <w:color w:val="000000" w:themeColor="text1"/>
          <w:sz w:val="28"/>
          <w:szCs w:val="28"/>
          <w:lang w:eastAsia="ru-RU"/>
        </w:rPr>
        <w:t>;</w:t>
      </w:r>
      <w:r w:rsidR="00EF4DB8" w:rsidRPr="00DE6306">
        <w:rPr>
          <w:color w:val="000000" w:themeColor="text1"/>
          <w:sz w:val="28"/>
          <w:szCs w:val="28"/>
        </w:rPr>
        <w:t xml:space="preserve"> </w:t>
      </w:r>
      <w:proofErr w:type="gramEnd"/>
    </w:p>
    <w:p w:rsidR="000E48B2" w:rsidRPr="00DE6306" w:rsidRDefault="006E1EB2" w:rsidP="00D5600F">
      <w:pPr>
        <w:pStyle w:val="a3"/>
        <w:spacing w:after="0"/>
        <w:ind w:right="-1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630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2.4.5. </w:t>
      </w:r>
      <w:r w:rsidR="00460EA6" w:rsidRPr="00DE630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Дифиллоботриоз</w:t>
      </w:r>
      <w:r w:rsidR="00B30C74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(признаки:</w:t>
      </w:r>
      <w:r w:rsidR="00B30C74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58BC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катаральный энтерит, поражение центральной нервной системы</w:t>
      </w:r>
      <w:proofErr w:type="gramStart"/>
      <w:r w:rsidR="006C58BC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6C58BC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6C58BC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proofErr w:type="gramEnd"/>
      <w:r w:rsidR="006C58BC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звращенный аппетит, рвот</w:t>
      </w:r>
      <w:r w:rsidR="00B30C74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6C58BC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чередование поносов с запорами, </w:t>
      </w:r>
      <w:r w:rsidR="00B30C74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истощение,</w:t>
      </w:r>
      <w:r w:rsidR="006C58BC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30C74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выделение паразита)</w:t>
      </w:r>
      <w:r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6C58BC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C58BC" w:rsidRPr="00DE6306" w:rsidRDefault="006E1EB2" w:rsidP="00D5600F">
      <w:pPr>
        <w:pStyle w:val="a3"/>
        <w:spacing w:after="0"/>
        <w:ind w:right="-1" w:firstLine="709"/>
        <w:contextualSpacing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E630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2.4.6. </w:t>
      </w:r>
      <w:proofErr w:type="spellStart"/>
      <w:r w:rsidR="00B30C74" w:rsidRPr="00DE630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Дипилидиоз</w:t>
      </w:r>
      <w:proofErr w:type="spellEnd"/>
      <w:r w:rsidR="00B30C74" w:rsidRPr="00DE630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30C74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(признаки:</w:t>
      </w:r>
      <w:r w:rsidR="00B30C74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0C74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зуд</w:t>
      </w:r>
      <w:r w:rsidR="00516BDA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области ануса, видимые сегменты червя в фекалиях, потер</w:t>
      </w:r>
      <w:r w:rsidR="00B30C74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="00516BDA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веса</w:t>
      </w:r>
      <w:r w:rsidR="00B30C74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 нормальном аппетите и общая</w:t>
      </w:r>
      <w:r w:rsidR="00516BDA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вялость</w:t>
      </w:r>
      <w:r w:rsidR="00B30C74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B30C74" w:rsidRPr="00DE6306" w:rsidRDefault="006E1EB2" w:rsidP="00D5600F">
      <w:pPr>
        <w:pStyle w:val="a3"/>
        <w:spacing w:after="0"/>
        <w:ind w:right="-1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630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2.4.7. </w:t>
      </w:r>
      <w:proofErr w:type="spellStart"/>
      <w:proofErr w:type="gramStart"/>
      <w:r w:rsidR="006C58BC" w:rsidRPr="00DE630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 w:rsidR="00460EA6" w:rsidRPr="00DE630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ениоз</w:t>
      </w:r>
      <w:proofErr w:type="spellEnd"/>
      <w:r w:rsidR="00516BDA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30C74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(признаки:</w:t>
      </w:r>
      <w:r w:rsidR="00B30C74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0C74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516BDA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ппетит ослаблен, извращен, или повышен</w:t>
      </w:r>
      <w:r w:rsidR="00B30C74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516BDA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понос, колик</w:t>
      </w:r>
      <w:r w:rsidR="00B30C74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516BDA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рвота</w:t>
      </w:r>
      <w:r w:rsidR="00B30C74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B30C74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перетонит</w:t>
      </w:r>
      <w:proofErr w:type="spellEnd"/>
      <w:r w:rsidR="00B30C74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шаткая походка, судороги, эпилептические припадки)</w:t>
      </w:r>
      <w:r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proofErr w:type="gramEnd"/>
    </w:p>
    <w:p w:rsidR="00B30C74" w:rsidRPr="00DE6306" w:rsidRDefault="006E1EB2" w:rsidP="00D5600F">
      <w:pPr>
        <w:pStyle w:val="a3"/>
        <w:spacing w:after="0"/>
        <w:ind w:right="-1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630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2.4.8. </w:t>
      </w:r>
      <w:proofErr w:type="gramStart"/>
      <w:r w:rsidR="00460EA6" w:rsidRPr="00DE630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Токсоплазмоз</w:t>
      </w:r>
      <w:r w:rsidR="00B30C74" w:rsidRPr="00DE630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30C74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(признаки:</w:t>
      </w:r>
      <w:r w:rsidR="00866E04" w:rsidRPr="00DE630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516BDA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полный отказ от еды</w:t>
      </w:r>
      <w:r w:rsidR="00B30C74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516BDA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диарея</w:t>
      </w:r>
      <w:r w:rsidR="00B30C74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516BDA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рвота</w:t>
      </w:r>
      <w:r w:rsidR="00B30C74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516BDA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30C74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слезотечение; выделение из носа,</w:t>
      </w:r>
      <w:r w:rsidR="00516BDA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очень высокая температура</w:t>
      </w:r>
      <w:r w:rsidR="00B30C74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516BDA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дрожь; паралич</w:t>
      </w:r>
      <w:r w:rsidR="00B30C74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B30C74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End"/>
    </w:p>
    <w:p w:rsidR="00516BDA" w:rsidRPr="00DE6306" w:rsidRDefault="006E1EB2" w:rsidP="00D5600F">
      <w:pPr>
        <w:pStyle w:val="a3"/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630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2.4.9. </w:t>
      </w:r>
      <w:proofErr w:type="gramStart"/>
      <w:r w:rsidR="00460EA6" w:rsidRPr="00DE630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Бабезиоз</w:t>
      </w:r>
      <w:r w:rsidR="00460EA6" w:rsidRPr="00DE6306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="00460EA6" w:rsidRPr="00DE630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(пироплазмоз)</w:t>
      </w:r>
      <w:r w:rsidR="00866E04" w:rsidRPr="00DE630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,</w:t>
      </w:r>
      <w:r w:rsidR="00460EA6" w:rsidRPr="00DE6306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="00B30C74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(признаки:</w:t>
      </w:r>
      <w:r w:rsidR="00B30C74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6BDA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лихорадка</w:t>
      </w:r>
      <w:r w:rsidR="00B30C74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384CF1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6BDA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одышка, жажда</w:t>
      </w:r>
      <w:r w:rsidR="00B30C74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384CF1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6BDA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бледность</w:t>
      </w:r>
      <w:r w:rsidR="00B30C74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желтушность</w:t>
      </w:r>
      <w:r w:rsidR="00516BDA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слизистых оболочек глаз и ротовой полости</w:t>
      </w:r>
      <w:r w:rsidR="00B30C74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384CF1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6BDA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отсутствие аппетита, астения, вялость, апатия, моча темного (кроваво-</w:t>
      </w:r>
      <w:r w:rsidR="00516BDA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красного или коричневого) цвета, объем мочи небольшой</w:t>
      </w:r>
      <w:r w:rsidR="00B30C74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384CF1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6BDA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отек легких</w:t>
      </w:r>
      <w:r w:rsidR="00B30C74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384CF1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30C74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слабость задних конечностей,</w:t>
      </w:r>
      <w:r w:rsidR="00384CF1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6BDA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диарея</w:t>
      </w:r>
      <w:r w:rsidR="00B30C74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605830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proofErr w:type="gramEnd"/>
    </w:p>
    <w:p w:rsidR="00384CF1" w:rsidRPr="00DE6306" w:rsidRDefault="006E1EB2" w:rsidP="00D5600F">
      <w:pPr>
        <w:shd w:val="clear" w:color="auto" w:fill="FFFFFF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63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2.4.10. </w:t>
      </w:r>
      <w:proofErr w:type="spellStart"/>
      <w:r w:rsidR="001D00F8" w:rsidRPr="00DE63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Генерализованный</w:t>
      </w:r>
      <w:proofErr w:type="spellEnd"/>
      <w:r w:rsidR="001D00F8" w:rsidRPr="00DE630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="00B30C74" w:rsidRPr="00DE630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д</w:t>
      </w:r>
      <w:r w:rsidR="00460EA6" w:rsidRPr="00DE630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емодекоз</w:t>
      </w:r>
      <w:proofErr w:type="spellEnd"/>
      <w:r w:rsidR="00B30C74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(признаки:</w:t>
      </w:r>
      <w:r w:rsidR="00B30C74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30C74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аллопеция</w:t>
      </w:r>
      <w:proofErr w:type="spellEnd"/>
      <w:r w:rsidR="00B30C74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84CF1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30C74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покрасневшая</w:t>
      </w:r>
      <w:r w:rsidR="001739AF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отечная</w:t>
      </w:r>
      <w:r w:rsidR="00384CF1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30C74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кожа,</w:t>
      </w:r>
      <w:r w:rsidR="00384CF1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корост</w:t>
      </w:r>
      <w:r w:rsidR="001739AF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ы,</w:t>
      </w:r>
      <w:r w:rsidR="00384CF1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гнойники, </w:t>
      </w:r>
      <w:proofErr w:type="gramStart"/>
      <w:r w:rsidR="00384CF1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вызывающими</w:t>
      </w:r>
      <w:proofErr w:type="gramEnd"/>
      <w:r w:rsidR="00384CF1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боль и зуд</w:t>
      </w:r>
      <w:r w:rsidR="001739AF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605830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1D00F8" w:rsidRPr="00DE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C58BC" w:rsidRPr="00DE6306" w:rsidRDefault="006E1EB2" w:rsidP="00D5600F">
      <w:pPr>
        <w:pStyle w:val="a3"/>
        <w:spacing w:after="0"/>
        <w:ind w:right="-1" w:firstLine="709"/>
        <w:contextualSpacing/>
        <w:jc w:val="both"/>
        <w:rPr>
          <w:rFonts w:ascii="Times New Roman" w:hAnsi="Times New Roman" w:cs="Times New Roman"/>
          <w:color w:val="000000" w:themeColor="text1"/>
          <w:spacing w:val="-13"/>
          <w:sz w:val="28"/>
          <w:szCs w:val="28"/>
        </w:rPr>
      </w:pPr>
      <w:r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2.4.11. </w:t>
      </w:r>
      <w:proofErr w:type="spellStart"/>
      <w:r w:rsidR="00866E04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Отодектоз</w:t>
      </w:r>
      <w:proofErr w:type="spellEnd"/>
      <w:r w:rsidR="00866E04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739AF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(признаки:</w:t>
      </w:r>
      <w:r w:rsidR="001739AF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00F8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выраженный зуд в области ушей, обильные сухие темно-коричневые выделения, неприятный запах</w:t>
      </w:r>
      <w:r w:rsidR="001739AF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605830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460EA6" w:rsidRPr="00DE6306" w:rsidRDefault="006E1EB2" w:rsidP="00D5600F">
      <w:pPr>
        <w:pStyle w:val="a3"/>
        <w:spacing w:after="0"/>
        <w:ind w:right="-1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2.4.12. </w:t>
      </w:r>
      <w:proofErr w:type="spellStart"/>
      <w:r w:rsidR="00460EA6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>Саркоптоз</w:t>
      </w:r>
      <w:proofErr w:type="spellEnd"/>
      <w:r w:rsidR="001D00F8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739AF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(признаки:</w:t>
      </w:r>
      <w:r w:rsidR="001739AF" w:rsidRPr="00DE6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00F8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изнурительно чесаться, </w:t>
      </w:r>
      <w:r w:rsidR="001739AF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</w:t>
      </w:r>
      <w:r w:rsidR="001D00F8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кож</w:t>
      </w:r>
      <w:r w:rsidR="001739AF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1D00F8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сыпь, покраснение, расчесы</w:t>
      </w:r>
      <w:r w:rsidR="001739AF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1D00F8" w:rsidRPr="00DE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sectPr w:rsidR="00460EA6" w:rsidRPr="00DE6306" w:rsidSect="00DE630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E58" w:rsidRDefault="00C67E58" w:rsidP="00C83694">
      <w:r>
        <w:separator/>
      </w:r>
    </w:p>
  </w:endnote>
  <w:endnote w:type="continuationSeparator" w:id="0">
    <w:p w:rsidR="00C67E58" w:rsidRDefault="00C67E58" w:rsidP="00C8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E58" w:rsidRDefault="00C67E58" w:rsidP="00C83694">
      <w:r>
        <w:separator/>
      </w:r>
    </w:p>
  </w:footnote>
  <w:footnote w:type="continuationSeparator" w:id="0">
    <w:p w:rsidR="00C67E58" w:rsidRDefault="00C67E58" w:rsidP="00C83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2267"/>
    <w:multiLevelType w:val="multilevel"/>
    <w:tmpl w:val="E7B0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0976A1"/>
    <w:multiLevelType w:val="multilevel"/>
    <w:tmpl w:val="BDC2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09374F"/>
    <w:multiLevelType w:val="hybridMultilevel"/>
    <w:tmpl w:val="28664802"/>
    <w:lvl w:ilvl="0" w:tplc="0CBE21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84F00"/>
    <w:multiLevelType w:val="hybridMultilevel"/>
    <w:tmpl w:val="8C562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A09AB"/>
    <w:multiLevelType w:val="multilevel"/>
    <w:tmpl w:val="1C16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EF326F1"/>
    <w:multiLevelType w:val="multilevel"/>
    <w:tmpl w:val="5798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FD1F44"/>
    <w:multiLevelType w:val="multilevel"/>
    <w:tmpl w:val="67F6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757174"/>
    <w:multiLevelType w:val="multilevel"/>
    <w:tmpl w:val="83A6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812B56"/>
    <w:multiLevelType w:val="multilevel"/>
    <w:tmpl w:val="8904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0415FC"/>
    <w:multiLevelType w:val="hybridMultilevel"/>
    <w:tmpl w:val="C4EAD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672DCD"/>
    <w:multiLevelType w:val="multilevel"/>
    <w:tmpl w:val="7912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10"/>
  </w:num>
  <w:num w:numId="7">
    <w:abstractNumId w:val="0"/>
  </w:num>
  <w:num w:numId="8">
    <w:abstractNumId w:val="6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FAB"/>
    <w:rsid w:val="00071CDF"/>
    <w:rsid w:val="000A10EA"/>
    <w:rsid w:val="000E48B2"/>
    <w:rsid w:val="00120B3B"/>
    <w:rsid w:val="00133F45"/>
    <w:rsid w:val="00145CBA"/>
    <w:rsid w:val="001739AF"/>
    <w:rsid w:val="001C43A3"/>
    <w:rsid w:val="001D00F8"/>
    <w:rsid w:val="001D75FA"/>
    <w:rsid w:val="001D7618"/>
    <w:rsid w:val="001E03D7"/>
    <w:rsid w:val="002016CC"/>
    <w:rsid w:val="002131FC"/>
    <w:rsid w:val="00293F4D"/>
    <w:rsid w:val="002E6D71"/>
    <w:rsid w:val="003240D9"/>
    <w:rsid w:val="00340401"/>
    <w:rsid w:val="00364227"/>
    <w:rsid w:val="00384CF1"/>
    <w:rsid w:val="003C3E29"/>
    <w:rsid w:val="00402794"/>
    <w:rsid w:val="00436DB8"/>
    <w:rsid w:val="00460EA6"/>
    <w:rsid w:val="004B4B7E"/>
    <w:rsid w:val="00516BDA"/>
    <w:rsid w:val="00523BA9"/>
    <w:rsid w:val="0053014B"/>
    <w:rsid w:val="005C03DA"/>
    <w:rsid w:val="005F1326"/>
    <w:rsid w:val="00605830"/>
    <w:rsid w:val="00644FBB"/>
    <w:rsid w:val="00651452"/>
    <w:rsid w:val="006A1DAA"/>
    <w:rsid w:val="006C58BC"/>
    <w:rsid w:val="006E1EB2"/>
    <w:rsid w:val="00737A6B"/>
    <w:rsid w:val="00784065"/>
    <w:rsid w:val="00785571"/>
    <w:rsid w:val="007C5435"/>
    <w:rsid w:val="00866E04"/>
    <w:rsid w:val="008F73D3"/>
    <w:rsid w:val="0090633D"/>
    <w:rsid w:val="00936327"/>
    <w:rsid w:val="00940A0B"/>
    <w:rsid w:val="00952A0B"/>
    <w:rsid w:val="00B30C74"/>
    <w:rsid w:val="00B53180"/>
    <w:rsid w:val="00BB5F8A"/>
    <w:rsid w:val="00BD0F1D"/>
    <w:rsid w:val="00BE69B1"/>
    <w:rsid w:val="00C21FAB"/>
    <w:rsid w:val="00C67E58"/>
    <w:rsid w:val="00C83694"/>
    <w:rsid w:val="00CA4F00"/>
    <w:rsid w:val="00CD69E3"/>
    <w:rsid w:val="00D15BD6"/>
    <w:rsid w:val="00D55FA2"/>
    <w:rsid w:val="00D5600F"/>
    <w:rsid w:val="00D71587"/>
    <w:rsid w:val="00D97152"/>
    <w:rsid w:val="00DB51AE"/>
    <w:rsid w:val="00DE6306"/>
    <w:rsid w:val="00E063ED"/>
    <w:rsid w:val="00E74A64"/>
    <w:rsid w:val="00EF4DB8"/>
    <w:rsid w:val="00F20DF9"/>
    <w:rsid w:val="00F246CE"/>
    <w:rsid w:val="00F548D3"/>
    <w:rsid w:val="00F7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60EA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60EA6"/>
  </w:style>
  <w:style w:type="paragraph" w:styleId="a5">
    <w:name w:val="Normal (Web)"/>
    <w:basedOn w:val="a"/>
    <w:uiPriority w:val="99"/>
    <w:unhideWhenUsed/>
    <w:rsid w:val="007C5435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B51A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0279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058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583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8369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83694"/>
  </w:style>
  <w:style w:type="paragraph" w:styleId="ac">
    <w:name w:val="footer"/>
    <w:basedOn w:val="a"/>
    <w:link w:val="ad"/>
    <w:uiPriority w:val="99"/>
    <w:unhideWhenUsed/>
    <w:rsid w:val="00C8369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83694"/>
  </w:style>
  <w:style w:type="character" w:styleId="ae">
    <w:name w:val="line number"/>
    <w:basedOn w:val="a0"/>
    <w:uiPriority w:val="99"/>
    <w:semiHidden/>
    <w:unhideWhenUsed/>
    <w:rsid w:val="00C83694"/>
  </w:style>
  <w:style w:type="table" w:styleId="af">
    <w:name w:val="Table Grid"/>
    <w:basedOn w:val="a1"/>
    <w:uiPriority w:val="39"/>
    <w:rsid w:val="00DE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60EA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60EA6"/>
  </w:style>
  <w:style w:type="paragraph" w:styleId="a5">
    <w:name w:val="Normal (Web)"/>
    <w:basedOn w:val="a"/>
    <w:uiPriority w:val="99"/>
    <w:unhideWhenUsed/>
    <w:rsid w:val="007C5435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B51A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0279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058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583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8369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83694"/>
  </w:style>
  <w:style w:type="paragraph" w:styleId="ac">
    <w:name w:val="footer"/>
    <w:basedOn w:val="a"/>
    <w:link w:val="ad"/>
    <w:uiPriority w:val="99"/>
    <w:unhideWhenUsed/>
    <w:rsid w:val="00C8369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83694"/>
  </w:style>
  <w:style w:type="character" w:styleId="ae">
    <w:name w:val="line number"/>
    <w:basedOn w:val="a0"/>
    <w:uiPriority w:val="99"/>
    <w:semiHidden/>
    <w:unhideWhenUsed/>
    <w:rsid w:val="00C83694"/>
  </w:style>
  <w:style w:type="table" w:styleId="af">
    <w:name w:val="Table Grid"/>
    <w:basedOn w:val="a1"/>
    <w:uiPriority w:val="39"/>
    <w:rsid w:val="00DE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57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os-vet.ru/zabolevaniya-glaz/uveit-u-sobak-simptomy-lechenie-i-fot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9EE59-3710-40B5-B55F-F5E8DEBA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7</Pages>
  <Words>1868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Анашкевич Ольга Викторовна</dc:creator>
  <cp:keywords/>
  <dc:description/>
  <cp:lastModifiedBy>Егорова Оксана Павловна</cp:lastModifiedBy>
  <cp:revision>23</cp:revision>
  <cp:lastPrinted>2025-01-30T12:20:00Z</cp:lastPrinted>
  <dcterms:created xsi:type="dcterms:W3CDTF">2024-12-25T09:58:00Z</dcterms:created>
  <dcterms:modified xsi:type="dcterms:W3CDTF">2025-02-03T08:44:00Z</dcterms:modified>
</cp:coreProperties>
</file>