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75" w:rsidRDefault="00AE4575">
      <w:pPr>
        <w:pStyle w:val="ConsPlusTitle"/>
        <w:jc w:val="center"/>
        <w:outlineLvl w:val="0"/>
      </w:pPr>
      <w:r>
        <w:t>ГУБЕРНАТОР АСТРАХАНСКОЙ ОБЛАСТИ</w:t>
      </w:r>
    </w:p>
    <w:p w:rsidR="00AE4575" w:rsidRDefault="00AE4575">
      <w:pPr>
        <w:pStyle w:val="ConsPlusTitle"/>
        <w:jc w:val="center"/>
      </w:pPr>
    </w:p>
    <w:p w:rsidR="00AE4575" w:rsidRDefault="00AE4575">
      <w:pPr>
        <w:pStyle w:val="ConsPlusTitle"/>
        <w:jc w:val="center"/>
      </w:pPr>
      <w:r>
        <w:t>ПОСТАНОВЛЕНИЕ</w:t>
      </w:r>
    </w:p>
    <w:p w:rsidR="00AE4575" w:rsidRDefault="00AE4575">
      <w:pPr>
        <w:pStyle w:val="ConsPlusTitle"/>
        <w:jc w:val="center"/>
      </w:pPr>
      <w:r>
        <w:t>от 28 октября 2009 г. N 535</w:t>
      </w:r>
    </w:p>
    <w:p w:rsidR="00AE4575" w:rsidRDefault="00AE4575">
      <w:pPr>
        <w:pStyle w:val="ConsPlusTitle"/>
        <w:jc w:val="center"/>
      </w:pPr>
    </w:p>
    <w:p w:rsidR="00AE4575" w:rsidRDefault="00AE4575">
      <w:pPr>
        <w:pStyle w:val="ConsPlusTitle"/>
        <w:jc w:val="center"/>
      </w:pPr>
      <w:r>
        <w:t>О ПРОВЕРКЕ ДОСТОВЕРНОСТИ И ПОЛНОТЫ СВЕДЕНИЙ,</w:t>
      </w:r>
    </w:p>
    <w:p w:rsidR="00AE4575" w:rsidRDefault="00AE4575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AE4575" w:rsidRDefault="00AE4575">
      <w:pPr>
        <w:pStyle w:val="ConsPlusTitle"/>
        <w:jc w:val="center"/>
      </w:pPr>
      <w:r>
        <w:t>ДОЛЖНОСТЕЙ ГОСУДАРСТВЕННОЙ ГРАЖДАНСКОЙ СЛУЖБЫ АСТРАХАНСКОЙ</w:t>
      </w:r>
    </w:p>
    <w:p w:rsidR="00AE4575" w:rsidRDefault="00AE4575">
      <w:pPr>
        <w:pStyle w:val="ConsPlusTitle"/>
        <w:jc w:val="center"/>
      </w:pPr>
      <w:r>
        <w:t>ОБЛАСТИ В ИСПОЛНИТЕЛЬНЫХ ОРГАНАХ ГОСУДАРСТВЕННОЙ ВЛАСТИ</w:t>
      </w:r>
    </w:p>
    <w:p w:rsidR="00AE4575" w:rsidRDefault="00AE4575">
      <w:pPr>
        <w:pStyle w:val="ConsPlusTitle"/>
        <w:jc w:val="center"/>
      </w:pPr>
      <w:r>
        <w:t xml:space="preserve">АСТРАХАНСКОЙ ОБЛАСТИ,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AE4575" w:rsidRDefault="00AE4575">
      <w:pPr>
        <w:pStyle w:val="ConsPlusTitle"/>
        <w:jc w:val="center"/>
      </w:pPr>
      <w:r>
        <w:t>СЛУЖАЩИМИ АСТРАХАНСКОЙ ОБЛАСТИ, ЗАМЕЩАЮЩИМИ ДОЛЖНОСТИ</w:t>
      </w:r>
    </w:p>
    <w:p w:rsidR="00AE4575" w:rsidRDefault="00AE4575">
      <w:pPr>
        <w:pStyle w:val="ConsPlusTitle"/>
        <w:jc w:val="center"/>
      </w:pPr>
      <w:r>
        <w:t>ГОСУДАРСТВЕННОЙ ГРАЖДАНСКОЙ СЛУЖБЫ АСТРАХАНСКОЙ ОБЛАСТИ</w:t>
      </w:r>
    </w:p>
    <w:p w:rsidR="00AE4575" w:rsidRDefault="00AE4575">
      <w:pPr>
        <w:pStyle w:val="ConsPlusTitle"/>
        <w:jc w:val="center"/>
      </w:pPr>
      <w:r>
        <w:t>В ИСПОЛНИТЕЛЬНЫХ ОРГАНАХ ГОСУДАРСТВЕННОЙ ВЛАСТИ</w:t>
      </w:r>
    </w:p>
    <w:p w:rsidR="00AE4575" w:rsidRDefault="00AE4575">
      <w:pPr>
        <w:pStyle w:val="ConsPlusTitle"/>
        <w:jc w:val="center"/>
      </w:pPr>
      <w:r>
        <w:t xml:space="preserve">АСТРАХАНСКОЙ ОБЛАСТИ, И СОБЛЮДЕНИЯ </w:t>
      </w:r>
      <w:proofErr w:type="gramStart"/>
      <w:r>
        <w:t>ГОСУДАРСТВЕННЫМИ</w:t>
      </w:r>
      <w:proofErr w:type="gramEnd"/>
    </w:p>
    <w:p w:rsidR="00AE4575" w:rsidRDefault="00AE4575">
      <w:pPr>
        <w:pStyle w:val="ConsPlusTitle"/>
        <w:jc w:val="center"/>
      </w:pPr>
      <w:r>
        <w:t>ГРАЖДАНСКИМИ СЛУЖАЩИМИ АСТРАХАНСКОЙ ОБЛАСТИ</w:t>
      </w:r>
    </w:p>
    <w:p w:rsidR="00AE4575" w:rsidRDefault="00AE4575">
      <w:pPr>
        <w:pStyle w:val="ConsPlusTitle"/>
        <w:jc w:val="center"/>
      </w:pPr>
      <w:r>
        <w:t>ТРЕБОВАНИЙ К СЛУЖЕБНОМУ ПОВЕДЕНИЮ</w:t>
      </w:r>
    </w:p>
    <w:p w:rsidR="00AE4575" w:rsidRDefault="00AE4575">
      <w:pPr>
        <w:pStyle w:val="ConsPlusNormal"/>
        <w:jc w:val="center"/>
      </w:pPr>
      <w:r>
        <w:t>Список изменяющих документов</w:t>
      </w:r>
    </w:p>
    <w:p w:rsidR="00AE4575" w:rsidRDefault="00AE4575">
      <w:pPr>
        <w:pStyle w:val="ConsPlusNormal"/>
        <w:jc w:val="center"/>
      </w:pPr>
      <w:bookmarkStart w:id="0" w:name="_GoBack"/>
      <w:proofErr w:type="gramStart"/>
      <w:r>
        <w:t>(в ред. Постановлений Губернатора Астраханской области</w:t>
      </w:r>
      <w:proofErr w:type="gramEnd"/>
    </w:p>
    <w:p w:rsidR="00AE4575" w:rsidRDefault="00AE4575">
      <w:pPr>
        <w:pStyle w:val="ConsPlusNormal"/>
        <w:jc w:val="center"/>
      </w:pPr>
      <w:r>
        <w:t xml:space="preserve">от 15.07.2010 </w:t>
      </w:r>
      <w:hyperlink r:id="rId5" w:history="1">
        <w:r>
          <w:rPr>
            <w:color w:val="0000FF"/>
          </w:rPr>
          <w:t>N 290</w:t>
        </w:r>
      </w:hyperlink>
      <w:r>
        <w:t xml:space="preserve">, от 03.08.2010 </w:t>
      </w:r>
      <w:hyperlink r:id="rId6" w:history="1">
        <w:r>
          <w:rPr>
            <w:color w:val="0000FF"/>
          </w:rPr>
          <w:t>N 319</w:t>
        </w:r>
      </w:hyperlink>
      <w:r>
        <w:t>,</w:t>
      </w:r>
    </w:p>
    <w:p w:rsidR="00AE4575" w:rsidRDefault="00AE4575">
      <w:pPr>
        <w:pStyle w:val="ConsPlusNormal"/>
        <w:jc w:val="center"/>
      </w:pPr>
      <w:r>
        <w:t xml:space="preserve">от 02.05.2012 </w:t>
      </w:r>
      <w:hyperlink r:id="rId7" w:history="1">
        <w:r>
          <w:rPr>
            <w:color w:val="0000FF"/>
          </w:rPr>
          <w:t>N 156</w:t>
        </w:r>
      </w:hyperlink>
      <w:r>
        <w:t xml:space="preserve">, от 22.06.2015 </w:t>
      </w:r>
      <w:hyperlink r:id="rId8" w:history="1">
        <w:r>
          <w:rPr>
            <w:color w:val="0000FF"/>
          </w:rPr>
          <w:t>N 52</w:t>
        </w:r>
      </w:hyperlink>
      <w:r>
        <w:t>,</w:t>
      </w:r>
    </w:p>
    <w:p w:rsidR="00AE4575" w:rsidRDefault="00AE4575">
      <w:pPr>
        <w:pStyle w:val="ConsPlusNormal"/>
        <w:jc w:val="center"/>
      </w:pPr>
      <w:r>
        <w:t xml:space="preserve">от 07.09.2015 </w:t>
      </w:r>
      <w:hyperlink r:id="rId9" w:history="1">
        <w:r>
          <w:rPr>
            <w:color w:val="0000FF"/>
          </w:rPr>
          <w:t>N 82</w:t>
        </w:r>
      </w:hyperlink>
      <w:r>
        <w:t>)</w:t>
      </w:r>
    </w:p>
    <w:bookmarkEnd w:id="0"/>
    <w:p w:rsidR="00AE4575" w:rsidRDefault="00AE4575">
      <w:pPr>
        <w:pStyle w:val="ConsPlusNormal"/>
        <w:jc w:val="center"/>
      </w:pPr>
    </w:p>
    <w:p w:rsidR="00AE4575" w:rsidRDefault="00AE457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</w:t>
      </w:r>
      <w:hyperlink r:id="rId11" w:history="1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  <w:proofErr w:type="gramEnd"/>
    </w:p>
    <w:p w:rsidR="00AE4575" w:rsidRDefault="00AE457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61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и соблюдения государственными гражданскими служащими Астраханской области требований к служебному поведению.</w:t>
      </w:r>
      <w:proofErr w:type="gramEnd"/>
    </w:p>
    <w:p w:rsidR="00AE4575" w:rsidRDefault="00AE45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52)</w:t>
      </w:r>
    </w:p>
    <w:p w:rsidR="00AE4575" w:rsidRDefault="00AE4575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Астраханской области:</w:t>
      </w:r>
    </w:p>
    <w:p w:rsidR="00AE4575" w:rsidRDefault="00AE4575">
      <w:pPr>
        <w:pStyle w:val="ConsPlusNormal"/>
        <w:ind w:firstLine="540"/>
        <w:jc w:val="both"/>
      </w:pPr>
      <w:r>
        <w:t xml:space="preserve">2.1. </w:t>
      </w:r>
      <w:proofErr w:type="gramStart"/>
      <w:r>
        <w:t>До 1 декабря 2009 года создать в пределах установленной численности исполнительного органа государственной власти Астраханской области подразделение по профилактике коррупционных и иных правонарушений (определить должностных лиц кадровых подразделений,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AE4575" w:rsidRDefault="00AE4575">
      <w:pPr>
        <w:pStyle w:val="ConsPlusNormal"/>
        <w:ind w:firstLine="540"/>
        <w:jc w:val="both"/>
      </w:pPr>
      <w:proofErr w:type="gramStart"/>
      <w:r>
        <w:t xml:space="preserve">- обеспечение соблюдения государственными гражданскими служащими, замещающими должности государственной гражданской службы в исполнительных органах государственной власти Астраханской области (далее - гражданские служащие),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(далее - требования к служебному поведению);</w:t>
      </w:r>
      <w:proofErr w:type="gramEnd"/>
    </w:p>
    <w:p w:rsidR="00AE4575" w:rsidRDefault="00AE4575">
      <w:pPr>
        <w:pStyle w:val="ConsPlusNormal"/>
        <w:ind w:firstLine="540"/>
        <w:jc w:val="both"/>
      </w:pPr>
      <w:r>
        <w:t>-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AE4575" w:rsidRDefault="00AE4575">
      <w:pPr>
        <w:pStyle w:val="ConsPlusNormal"/>
        <w:ind w:firstLine="540"/>
        <w:jc w:val="both"/>
      </w:pPr>
      <w:r>
        <w:t>- обеспечение деятельности комиссий по соблюдению требований к служебному поведению государственных служащих и урегулированию конфликта интересов;</w:t>
      </w:r>
    </w:p>
    <w:p w:rsidR="00AE4575" w:rsidRDefault="00AE4575">
      <w:pPr>
        <w:pStyle w:val="ConsPlusNormal"/>
        <w:ind w:firstLine="540"/>
        <w:jc w:val="both"/>
      </w:pPr>
      <w:proofErr w:type="gramStart"/>
      <w:r>
        <w:t xml:space="preserve">- оказание государственным служащим консультативной помощи по вопросам, связанным с </w:t>
      </w:r>
      <w:r>
        <w:lastRenderedPageBreak/>
        <w:t xml:space="preserve">применением на практике требований к служебному поведению и общих принципов служебного поведения государственных служащих, утвержденных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служащих", а также с уведомлением представителя нанимателя, органов прокуратуры и других государственных органов о фактах совершения государственными служащими коррупционных правонарушений, непредставления</w:t>
      </w:r>
      <w:proofErr w:type="gramEnd"/>
      <w:r>
        <w:t xml:space="preserve">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AE4575" w:rsidRDefault="00AE4575">
      <w:pPr>
        <w:pStyle w:val="ConsPlusNormal"/>
        <w:ind w:firstLine="540"/>
        <w:jc w:val="both"/>
      </w:pPr>
      <w:r>
        <w:t>- обеспечение реализации государственными служащими обязанности уведомлять представителя нанимателя, органы прокуратуры и другие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AE4575" w:rsidRDefault="00AE4575">
      <w:pPr>
        <w:pStyle w:val="ConsPlusNormal"/>
        <w:ind w:firstLine="540"/>
        <w:jc w:val="both"/>
      </w:pPr>
      <w:r>
        <w:t>- организация правового просвещения государственных служащих;</w:t>
      </w:r>
    </w:p>
    <w:p w:rsidR="00AE4575" w:rsidRDefault="00AE4575">
      <w:pPr>
        <w:pStyle w:val="ConsPlusNormal"/>
        <w:ind w:firstLine="540"/>
        <w:jc w:val="both"/>
      </w:pPr>
      <w:r>
        <w:t>- проведение служебных проверок;</w:t>
      </w:r>
    </w:p>
    <w:p w:rsidR="00AE4575" w:rsidRDefault="00AE4575">
      <w:pPr>
        <w:pStyle w:val="ConsPlusNormal"/>
        <w:ind w:firstLine="540"/>
        <w:jc w:val="both"/>
      </w:pPr>
      <w:proofErr w:type="gramStart"/>
      <w:r>
        <w:t>- обеспечение проверки достоверности и полноты сведений, представляемых гражданами, претендующими на замещение должностей государственной гражданской службы в исполнительных органах государственной власти Астраханской области, государственными служащими, и соблюдения государственными служащими требований к служебному поведению в соответствии с нормативными правовыми актами Российской Федерации и Астраханской области, проверки соблюдения государственными служащими требований к служебному поведению, а также проверки соблюдения гражданами, замещавшими должности государственной гражданской</w:t>
      </w:r>
      <w:proofErr w:type="gramEnd"/>
      <w:r>
        <w:t xml:space="preserve"> службы, ограничений при заключении ими после ухода с государственной гражданской службы Астраханской области трудового договора и (или) гражданско-правового договора в случаях, предусмотренных федеральными законами;</w:t>
      </w:r>
    </w:p>
    <w:p w:rsidR="00AE4575" w:rsidRDefault="00AE457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03.08.2010 N 319)</w:t>
      </w:r>
    </w:p>
    <w:p w:rsidR="00AE4575" w:rsidRDefault="00AE4575">
      <w:pPr>
        <w:pStyle w:val="ConsPlusNormal"/>
        <w:ind w:firstLine="540"/>
        <w:jc w:val="both"/>
      </w:pPr>
      <w:r>
        <w:t>- подготовка указанными подразделениями (должностными лицами кадровых подразделений, ответственными за работу по профилактике коррупционных и иных правонарушений) в соответствии с их компетенцией проектов нормативных правовых актов о противодействии коррупции;</w:t>
      </w:r>
    </w:p>
    <w:p w:rsidR="00AE4575" w:rsidRDefault="00AE4575">
      <w:pPr>
        <w:pStyle w:val="ConsPlusNormal"/>
        <w:ind w:firstLine="540"/>
        <w:jc w:val="both"/>
      </w:pPr>
      <w:r>
        <w:t>- взаимодействие с правоохранительными органами в установленной сфере деятельности.</w:t>
      </w:r>
    </w:p>
    <w:p w:rsidR="00AE4575" w:rsidRDefault="00AE4575">
      <w:pPr>
        <w:pStyle w:val="ConsPlusNormal"/>
        <w:ind w:firstLine="540"/>
        <w:jc w:val="both"/>
      </w:pPr>
      <w:r>
        <w:t>2.2. До 1 января 2010 года совместно с управлением государственной гражданской службы и кадров администрации Губернатора Астраханской области организовать переподготовку и повышение квалификации сотрудников подразделений по профилактике коррупционных и иных правонарушений, должностных лиц кадровых подразделений, ответственных за работу по профилактике коррупционных и иных правонарушений.</w:t>
      </w:r>
    </w:p>
    <w:p w:rsidR="00AE4575" w:rsidRDefault="00AE45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52)</w:t>
      </w:r>
    </w:p>
    <w:p w:rsidR="00AE4575" w:rsidRDefault="00AE4575">
      <w:pPr>
        <w:pStyle w:val="ConsPlusNormal"/>
        <w:ind w:firstLine="540"/>
        <w:jc w:val="both"/>
      </w:pPr>
      <w:r>
        <w:t xml:space="preserve">3. </w:t>
      </w:r>
      <w:proofErr w:type="gramStart"/>
      <w:r>
        <w:t>При осуществлении проверки достоверности и полноты сведений, представляемых гражданами, претендующими на замещение должностей государственной службы, государственными служащими, и соблюдения государственными служащими требований к служебному поведению Губернатором Астраханской области направляются запросы о проведении оперативно-розыскных мероприятий в соответствии с частью третьей статьи 7 Федерального закона от 12.08.95 N 144-ФЗ "Об оперативно-розыскной деятельности" в территориальные органы федеральных органов исполнительной власти, уполномоченные на осуществление</w:t>
      </w:r>
      <w:proofErr w:type="gramEnd"/>
      <w:r>
        <w:t xml:space="preserve"> оперативно-розыскной деятельности.</w:t>
      </w:r>
    </w:p>
    <w:p w:rsidR="00AE4575" w:rsidRDefault="00AE4575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22.06.2015 N 52)</w:t>
      </w:r>
    </w:p>
    <w:p w:rsidR="00AE4575" w:rsidRDefault="00AE4575">
      <w:pPr>
        <w:pStyle w:val="ConsPlusNormal"/>
        <w:ind w:firstLine="540"/>
        <w:jc w:val="both"/>
      </w:pPr>
      <w:r>
        <w:t>4. Признать утратившими силу:</w:t>
      </w:r>
    </w:p>
    <w:p w:rsidR="00AE4575" w:rsidRDefault="00AE4575">
      <w:pPr>
        <w:pStyle w:val="ConsPlusNormal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24.08.2005 N 532 "Об утверждении Положения о проверке сведений, представляемых лицами, замещающими государственные должности Астраханской области и государственные должности государственной гражданской службы в исполнительных органах государственной власти Астраханской области";</w:t>
      </w:r>
    </w:p>
    <w:p w:rsidR="00AE4575" w:rsidRDefault="00AE4575">
      <w:pPr>
        <w:pStyle w:val="ConsPlusNormal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пункт 2</w:t>
        </w:r>
      </w:hyperlink>
      <w:r>
        <w:t xml:space="preserve"> Постановления Губернатора Астраханской области от 16.09.2005 N 563 "О признании </w:t>
      </w:r>
      <w:proofErr w:type="gramStart"/>
      <w:r>
        <w:t>утратившими</w:t>
      </w:r>
      <w:proofErr w:type="gramEnd"/>
      <w:r>
        <w:t xml:space="preserve"> силу постановлений Главы Администрации Астраханской области от 01.11.2002 N 251 и Губернатора Астраханской области от 26.08.2005 N 537 и о внесении изменения в постановление Губернатора Астраханской области от 24.08.2005 N 532".</w:t>
      </w:r>
    </w:p>
    <w:p w:rsidR="00AE4575" w:rsidRDefault="00AE4575">
      <w:pPr>
        <w:pStyle w:val="ConsPlusNormal"/>
        <w:ind w:firstLine="540"/>
        <w:jc w:val="both"/>
      </w:pPr>
      <w:r>
        <w:t xml:space="preserve">5. Агентству связи и массовых коммуникаций Астраханской области (Зайцева М.А.) </w:t>
      </w:r>
      <w:r>
        <w:lastRenderedPageBreak/>
        <w:t>опубликовать настоящее Постановление в средствах массовой информации.</w:t>
      </w:r>
    </w:p>
    <w:p w:rsidR="00AE4575" w:rsidRDefault="00AE4575">
      <w:pPr>
        <w:pStyle w:val="ConsPlusNormal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AE4575" w:rsidRDefault="00AE4575">
      <w:pPr>
        <w:pStyle w:val="ConsPlusNormal"/>
        <w:jc w:val="right"/>
      </w:pPr>
    </w:p>
    <w:p w:rsidR="00AE4575" w:rsidRDefault="00AE4575">
      <w:pPr>
        <w:pStyle w:val="ConsPlusNormal"/>
        <w:jc w:val="right"/>
      </w:pPr>
      <w:r>
        <w:t>Губернатор Астраханской области</w:t>
      </w:r>
    </w:p>
    <w:p w:rsidR="00AE4575" w:rsidRDefault="00AE4575">
      <w:pPr>
        <w:pStyle w:val="ConsPlusNormal"/>
        <w:jc w:val="right"/>
      </w:pPr>
      <w:r>
        <w:t>А.А.ЖИЛКИН</w:t>
      </w:r>
    </w:p>
    <w:p w:rsidR="00AE4575" w:rsidRDefault="00AE4575">
      <w:pPr>
        <w:pStyle w:val="ConsPlusNormal"/>
        <w:jc w:val="right"/>
      </w:pPr>
    </w:p>
    <w:p w:rsidR="00AE4575" w:rsidRDefault="00AE4575">
      <w:pPr>
        <w:pStyle w:val="ConsPlusNormal"/>
        <w:jc w:val="right"/>
      </w:pPr>
    </w:p>
    <w:p w:rsidR="00AE4575" w:rsidRDefault="00AE4575">
      <w:pPr>
        <w:pStyle w:val="ConsPlusNormal"/>
        <w:jc w:val="right"/>
      </w:pPr>
    </w:p>
    <w:p w:rsidR="00AE4575" w:rsidRDefault="00AE4575">
      <w:pPr>
        <w:pStyle w:val="ConsPlusNormal"/>
        <w:jc w:val="right"/>
      </w:pPr>
    </w:p>
    <w:p w:rsidR="00AE4575" w:rsidRDefault="00AE4575">
      <w:pPr>
        <w:pStyle w:val="ConsPlusNormal"/>
        <w:jc w:val="right"/>
      </w:pPr>
    </w:p>
    <w:p w:rsidR="00AE4575" w:rsidRDefault="00AE4575">
      <w:pPr>
        <w:pStyle w:val="ConsPlusNormal"/>
        <w:jc w:val="right"/>
        <w:outlineLvl w:val="0"/>
      </w:pPr>
      <w:r>
        <w:t>Утверждено</w:t>
      </w:r>
    </w:p>
    <w:p w:rsidR="00AE4575" w:rsidRDefault="00AE4575">
      <w:pPr>
        <w:pStyle w:val="ConsPlusNormal"/>
        <w:jc w:val="right"/>
      </w:pPr>
      <w:r>
        <w:t>Постановлением Губернатора</w:t>
      </w:r>
    </w:p>
    <w:p w:rsidR="00AE4575" w:rsidRDefault="00AE4575">
      <w:pPr>
        <w:pStyle w:val="ConsPlusNormal"/>
        <w:jc w:val="right"/>
      </w:pPr>
      <w:r>
        <w:t>Астраханской области</w:t>
      </w:r>
    </w:p>
    <w:p w:rsidR="00AE4575" w:rsidRDefault="00AE4575">
      <w:pPr>
        <w:pStyle w:val="ConsPlusNormal"/>
        <w:jc w:val="right"/>
      </w:pPr>
      <w:r>
        <w:t>от 28 октября 2009 г. N 535</w:t>
      </w:r>
    </w:p>
    <w:p w:rsidR="00AE4575" w:rsidRDefault="00AE4575">
      <w:pPr>
        <w:pStyle w:val="ConsPlusNormal"/>
        <w:jc w:val="center"/>
      </w:pPr>
    </w:p>
    <w:p w:rsidR="00AE4575" w:rsidRDefault="00AE4575">
      <w:pPr>
        <w:pStyle w:val="ConsPlusTitle"/>
        <w:jc w:val="center"/>
      </w:pPr>
      <w:bookmarkStart w:id="1" w:name="P61"/>
      <w:bookmarkEnd w:id="1"/>
      <w:r>
        <w:t>ПОЛОЖЕНИЕ</w:t>
      </w:r>
    </w:p>
    <w:p w:rsidR="00AE4575" w:rsidRDefault="00AE4575">
      <w:pPr>
        <w:pStyle w:val="ConsPlusTitle"/>
        <w:jc w:val="center"/>
      </w:pPr>
      <w:r>
        <w:t>О ПРОВЕРКЕ ДОСТОВЕРНОСТИ И ПОЛНОТЫ СВЕДЕНИЙ,</w:t>
      </w:r>
    </w:p>
    <w:p w:rsidR="00AE4575" w:rsidRDefault="00AE4575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</w:t>
      </w:r>
    </w:p>
    <w:p w:rsidR="00AE4575" w:rsidRDefault="00AE4575">
      <w:pPr>
        <w:pStyle w:val="ConsPlusTitle"/>
        <w:jc w:val="center"/>
      </w:pPr>
      <w:r>
        <w:t>ЗАМЕЩЕНИЕ ДОЛЖНОСТЕЙ ГОСУДАРСТВЕННОЙ ГРАЖДАНСКОЙ</w:t>
      </w:r>
    </w:p>
    <w:p w:rsidR="00AE4575" w:rsidRDefault="00AE4575">
      <w:pPr>
        <w:pStyle w:val="ConsPlusTitle"/>
        <w:jc w:val="center"/>
      </w:pPr>
      <w:r>
        <w:t>СЛУЖБЫ АСТРАХАНСКОЙ ОБЛАСТИ В ИСПОЛНИТЕЛЬНЫХ ОРГАНАХ</w:t>
      </w:r>
    </w:p>
    <w:p w:rsidR="00AE4575" w:rsidRDefault="00AE4575">
      <w:pPr>
        <w:pStyle w:val="ConsPlusTitle"/>
        <w:jc w:val="center"/>
      </w:pPr>
      <w:r>
        <w:t>ГОСУДАРСТВЕННОЙ ВЛАСТИ АСТРАХАНСКОЙ ОБЛАСТИ,</w:t>
      </w:r>
    </w:p>
    <w:p w:rsidR="00AE4575" w:rsidRDefault="00AE4575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АСТРАХАНСКОЙ</w:t>
      </w:r>
      <w:proofErr w:type="gramEnd"/>
    </w:p>
    <w:p w:rsidR="00AE4575" w:rsidRDefault="00AE4575">
      <w:pPr>
        <w:pStyle w:val="ConsPlusTitle"/>
        <w:jc w:val="center"/>
      </w:pPr>
      <w:r>
        <w:t xml:space="preserve">ОБЛАСТИ, </w:t>
      </w:r>
      <w:proofErr w:type="gramStart"/>
      <w:r>
        <w:t>ЗАМЕЩАЮЩИМИ</w:t>
      </w:r>
      <w:proofErr w:type="gramEnd"/>
      <w:r>
        <w:t xml:space="preserve"> ДОЛЖНОСТИ ГОСУДАРСТВЕННОЙ ГРАЖДАНСКОЙ</w:t>
      </w:r>
    </w:p>
    <w:p w:rsidR="00AE4575" w:rsidRDefault="00AE4575">
      <w:pPr>
        <w:pStyle w:val="ConsPlusTitle"/>
        <w:jc w:val="center"/>
      </w:pPr>
      <w:r>
        <w:t>СЛУЖБЫ АСТРАХАНСКОЙ ОБЛАСТИ В ИСПОЛНИТЕЛЬНЫХ ОРГАНАХ</w:t>
      </w:r>
    </w:p>
    <w:p w:rsidR="00AE4575" w:rsidRDefault="00AE4575">
      <w:pPr>
        <w:pStyle w:val="ConsPlusTitle"/>
        <w:jc w:val="center"/>
      </w:pPr>
      <w:r>
        <w:t>ГОСУДАРСТВЕННОЙ ВЛАСТИ АСТРАХАНСКОЙ ОБЛАСТИ, И СОБЛЮДЕНИЯ</w:t>
      </w:r>
    </w:p>
    <w:p w:rsidR="00AE4575" w:rsidRDefault="00AE4575">
      <w:pPr>
        <w:pStyle w:val="ConsPlusTitle"/>
        <w:jc w:val="center"/>
      </w:pPr>
      <w:r>
        <w:t xml:space="preserve">ГОСУДАРСТВЕННЫМИ ГРАЖДАНСКИМИ СЛУЖАЩИМИ </w:t>
      </w:r>
      <w:proofErr w:type="gramStart"/>
      <w:r>
        <w:t>АСТРАХАНСКОЙ</w:t>
      </w:r>
      <w:proofErr w:type="gramEnd"/>
    </w:p>
    <w:p w:rsidR="00AE4575" w:rsidRDefault="00AE4575">
      <w:pPr>
        <w:pStyle w:val="ConsPlusTitle"/>
        <w:jc w:val="center"/>
      </w:pPr>
      <w:r>
        <w:t>ОБЛАСТИ ТРЕБОВАНИЙ К СЛУЖЕБНОМУ ПОВЕДЕНИЮ</w:t>
      </w:r>
    </w:p>
    <w:p w:rsidR="00AE4575" w:rsidRDefault="00AE4575">
      <w:pPr>
        <w:pStyle w:val="ConsPlusNormal"/>
        <w:jc w:val="center"/>
      </w:pPr>
      <w:r>
        <w:t>Список изменяющих документов</w:t>
      </w:r>
    </w:p>
    <w:p w:rsidR="00AE4575" w:rsidRDefault="00AE4575">
      <w:pPr>
        <w:pStyle w:val="ConsPlusNormal"/>
        <w:jc w:val="center"/>
      </w:pPr>
      <w:proofErr w:type="gramStart"/>
      <w:r>
        <w:t>(в ред. Постановлений Губернатора Астраханской области</w:t>
      </w:r>
      <w:proofErr w:type="gramEnd"/>
    </w:p>
    <w:p w:rsidR="00AE4575" w:rsidRDefault="00AE4575">
      <w:pPr>
        <w:pStyle w:val="ConsPlusNormal"/>
        <w:jc w:val="center"/>
      </w:pPr>
      <w:r>
        <w:t xml:space="preserve">от 22.06.2015 </w:t>
      </w:r>
      <w:hyperlink r:id="rId20" w:history="1">
        <w:r>
          <w:rPr>
            <w:color w:val="0000FF"/>
          </w:rPr>
          <w:t>N 52</w:t>
        </w:r>
      </w:hyperlink>
      <w:r>
        <w:t xml:space="preserve">, от 07.09.2015 </w:t>
      </w:r>
      <w:hyperlink r:id="rId21" w:history="1">
        <w:r>
          <w:rPr>
            <w:color w:val="0000FF"/>
          </w:rPr>
          <w:t>N 82</w:t>
        </w:r>
      </w:hyperlink>
      <w:r>
        <w:t>)</w:t>
      </w:r>
    </w:p>
    <w:p w:rsidR="00AE4575" w:rsidRDefault="00AE4575">
      <w:pPr>
        <w:pStyle w:val="ConsPlusNormal"/>
        <w:jc w:val="center"/>
      </w:pPr>
    </w:p>
    <w:p w:rsidR="00AE4575" w:rsidRDefault="00AE4575">
      <w:pPr>
        <w:pStyle w:val="ConsPlusNormal"/>
        <w:ind w:firstLine="540"/>
        <w:jc w:val="both"/>
      </w:pPr>
      <w:bookmarkStart w:id="2" w:name="P77"/>
      <w:bookmarkEnd w:id="2"/>
      <w:r>
        <w:t>1. Настоящим Положением определяется порядок осуществления проверки:</w:t>
      </w:r>
    </w:p>
    <w:p w:rsidR="00AE4575" w:rsidRDefault="00AE457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16.07.2009 N 356 "О представлении гражданами, претендующими на замещение должностей государственной гражданской службы Астраханской области, и лицами,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сведений о доходах, об имуществе и обязательствах имущественного</w:t>
      </w:r>
      <w:proofErr w:type="gramEnd"/>
      <w:r>
        <w:t xml:space="preserve"> характера" (далее - Постановление Губернатора Астраханской области от 16.07.2009 N 356):</w:t>
      </w:r>
    </w:p>
    <w:p w:rsidR="00AE4575" w:rsidRDefault="00AE4575">
      <w:pPr>
        <w:pStyle w:val="ConsPlusNormal"/>
        <w:ind w:firstLine="540"/>
        <w:jc w:val="both"/>
      </w:pPr>
      <w:r>
        <w:t>-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 (далее - граждане), на отчетную дату;</w:t>
      </w:r>
    </w:p>
    <w:p w:rsidR="00AE4575" w:rsidRDefault="00AE4575">
      <w:pPr>
        <w:pStyle w:val="ConsPlusNormal"/>
        <w:ind w:firstLine="540"/>
        <w:jc w:val="both"/>
      </w:pPr>
      <w:r>
        <w:t>-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(далее - государственные служащие), за отчетный период и за два года, предшествующие отчетному периоду.</w:t>
      </w:r>
    </w:p>
    <w:p w:rsidR="00AE4575" w:rsidRDefault="00AE4575">
      <w:pPr>
        <w:pStyle w:val="ConsPlusNormal"/>
        <w:ind w:firstLine="540"/>
        <w:jc w:val="both"/>
      </w:pPr>
      <w:bookmarkStart w:id="3" w:name="P81"/>
      <w:bookmarkEnd w:id="3"/>
      <w:r>
        <w:t>1.2. Достоверности и полноты сведений, представленных гражданами при поступлении на государственную гражданскую службу Астраханской области в исполнительные органы государственной власти Астраханской области в соответствии с нормативными правовыми актами Российской Федерации и Астраханской области (далее - сведения, представляемые при поступлении на гражданскую службу в соответствии с нормативными правовыми актами).</w:t>
      </w:r>
    </w:p>
    <w:p w:rsidR="00AE4575" w:rsidRDefault="00AE4575">
      <w:pPr>
        <w:pStyle w:val="ConsPlusNormal"/>
        <w:ind w:firstLine="540"/>
        <w:jc w:val="both"/>
      </w:pPr>
      <w:bookmarkStart w:id="4" w:name="P82"/>
      <w:bookmarkEnd w:id="4"/>
      <w:r>
        <w:t xml:space="preserve">1.3. Соблюдения государственными служащими в течение трех лет, предшествующих поступлению информации, явившейся основанием для осуществления проверки, </w:t>
      </w:r>
      <w:r>
        <w:lastRenderedPageBreak/>
        <w:t xml:space="preserve">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</w:p>
    <w:p w:rsidR="00AE4575" w:rsidRDefault="00AE4575">
      <w:pPr>
        <w:pStyle w:val="ConsPlusNormal"/>
        <w:ind w:firstLine="540"/>
        <w:jc w:val="both"/>
      </w:pPr>
      <w:r>
        <w:t xml:space="preserve">2. Проверка, предусмотренная </w:t>
      </w:r>
      <w:hyperlink w:anchor="P81" w:history="1">
        <w:r>
          <w:rPr>
            <w:color w:val="0000FF"/>
          </w:rPr>
          <w:t>подпунктами 1.2</w:t>
        </w:r>
      </w:hyperlink>
      <w:r>
        <w:t xml:space="preserve"> и </w:t>
      </w:r>
      <w:hyperlink w:anchor="P82" w:history="1">
        <w:r>
          <w:rPr>
            <w:color w:val="0000FF"/>
          </w:rPr>
          <w:t>1.3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Астраханской области, и государственных служащих, замещающих любую должность государственной гражданской службы Астраханской области.</w:t>
      </w:r>
    </w:p>
    <w:p w:rsidR="00AE4575" w:rsidRDefault="00AE4575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государственной гражданской службы Астраханской области, не предусмотренную </w:t>
      </w:r>
      <w:hyperlink r:id="rId24" w:history="1">
        <w:r>
          <w:rPr>
            <w:color w:val="0000FF"/>
          </w:rPr>
          <w:t>перечнем</w:t>
        </w:r>
      </w:hyperlink>
      <w:r>
        <w:t xml:space="preserve"> должностей, утвержденным Постановлением Губернатора Астраханской области от 09.07.2009 N 336 "Об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</w:t>
      </w:r>
      <w:proofErr w:type="gramEnd"/>
      <w:r>
        <w:t xml:space="preserve"> </w:t>
      </w:r>
      <w:proofErr w:type="gramStart"/>
      <w: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перечень должностей), и претендующим на замещение должности государственной гражданской службы Астраханской области, предусмотренной перечнем должностей, осуществляется в порядке, установленном настоящим Положением для проверки сведений, представляемых при поступлении на гражданскую службу</w:t>
      </w:r>
      <w:proofErr w:type="gramEnd"/>
      <w:r>
        <w:t xml:space="preserve"> в соответствии с нормативными правовыми актами.</w:t>
      </w:r>
    </w:p>
    <w:p w:rsidR="00AE4575" w:rsidRDefault="00AE4575">
      <w:pPr>
        <w:pStyle w:val="ConsPlusNormal"/>
        <w:jc w:val="both"/>
      </w:pPr>
      <w:r>
        <w:t xml:space="preserve">(п.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07.09.2015 N 82)</w:t>
      </w:r>
    </w:p>
    <w:p w:rsidR="00AE4575" w:rsidRDefault="00AE4575">
      <w:pPr>
        <w:pStyle w:val="ConsPlusNormal"/>
        <w:ind w:firstLine="540"/>
        <w:jc w:val="both"/>
      </w:pPr>
      <w:bookmarkStart w:id="5" w:name="P86"/>
      <w:bookmarkEnd w:id="5"/>
      <w:r>
        <w:t xml:space="preserve">4. Проверка, предусмотренная </w:t>
      </w:r>
      <w:hyperlink w:anchor="P77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</w:t>
      </w:r>
    </w:p>
    <w:p w:rsidR="00AE4575" w:rsidRDefault="00AE4575">
      <w:pPr>
        <w:pStyle w:val="ConsPlusNormal"/>
        <w:ind w:firstLine="540"/>
        <w:jc w:val="both"/>
      </w:pPr>
      <w:r>
        <w:t>- Губернатора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руководителя администрации Губернатора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руководителя исполнительного органа государственной власти Астраханской области (далее - руководитель исполнительного органа).</w:t>
      </w:r>
    </w:p>
    <w:p w:rsidR="00AE4575" w:rsidRDefault="00AE4575">
      <w:pPr>
        <w:pStyle w:val="ConsPlusNormal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AE4575" w:rsidRDefault="00AE4575">
      <w:pPr>
        <w:pStyle w:val="ConsPlusNormal"/>
        <w:ind w:firstLine="540"/>
        <w:jc w:val="both"/>
      </w:pPr>
      <w:r>
        <w:t>5. Управление государственной гражданской службы и кадров администрации Губернатора Астраханской области (далее - управление государственной гражданской службы и кадров) по решению Губернатора Астраханской области, руководителя администрации Губернатора Астраханской области осуществляет проверку:</w:t>
      </w:r>
    </w:p>
    <w:p w:rsidR="00AE4575" w:rsidRDefault="00AE4575">
      <w:pPr>
        <w:pStyle w:val="ConsPlusNormal"/>
        <w:ind w:firstLine="540"/>
        <w:jc w:val="both"/>
      </w:pPr>
      <w:bookmarkStart w:id="6" w:name="P92"/>
      <w:bookmarkEnd w:id="6"/>
      <w:r>
        <w:t xml:space="preserve">5.1. </w:t>
      </w:r>
      <w:proofErr w:type="gramStart"/>
      <w: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 и руководителем администрации Губернатора Астраханской области, а также сведений, представляемых при поступлении на гражданскую службу в соответствии с нормативными правовыми актами указанными гражданами.</w:t>
      </w:r>
      <w:proofErr w:type="gramEnd"/>
    </w:p>
    <w:p w:rsidR="00AE4575" w:rsidRDefault="00AE4575">
      <w:pPr>
        <w:pStyle w:val="ConsPlusNormal"/>
        <w:ind w:firstLine="540"/>
        <w:jc w:val="both"/>
      </w:pPr>
      <w:r>
        <w:t xml:space="preserve">5.2.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Астраханской области, указанные в </w:t>
      </w:r>
      <w:hyperlink w:anchor="P92" w:history="1">
        <w:r>
          <w:rPr>
            <w:color w:val="0000FF"/>
          </w:rPr>
          <w:t>подпункте 5.1</w:t>
        </w:r>
      </w:hyperlink>
      <w:r>
        <w:t xml:space="preserve"> настоящего пункта.</w:t>
      </w:r>
    </w:p>
    <w:p w:rsidR="00AE4575" w:rsidRDefault="00AE4575">
      <w:pPr>
        <w:pStyle w:val="ConsPlusNormal"/>
        <w:ind w:firstLine="540"/>
        <w:jc w:val="both"/>
      </w:pPr>
      <w:r>
        <w:t xml:space="preserve">5.3. Соблюдения государственными служащими, замещающими должности государственной гражданской службы Астраханской области, указанные в </w:t>
      </w:r>
      <w:hyperlink w:anchor="P92" w:history="1">
        <w:r>
          <w:rPr>
            <w:color w:val="0000FF"/>
          </w:rPr>
          <w:t>подпункте 5.1</w:t>
        </w:r>
      </w:hyperlink>
      <w:r>
        <w:t xml:space="preserve"> настоящего пункта, требований к служебному поведению.</w:t>
      </w:r>
    </w:p>
    <w:p w:rsidR="00AE4575" w:rsidRDefault="00AE4575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Подразделение исполнительного органа государственной власти Астраханской области по профилактике коррупционных и иных правонарушений (далее - подразделение по профилактике коррупционных и иных правонарушений) или должностное лицо кадрового подразделения исполнительного органа государственной власти Астраханской области, ответственное за работу </w:t>
      </w:r>
      <w:r>
        <w:lastRenderedPageBreak/>
        <w:t>по профилактике коррупционных и иных правонарушений (далее - ответственное должностное лицо кадрового подразделения), по решению руководителя исполнительного органа осуществляет проверку:</w:t>
      </w:r>
      <w:proofErr w:type="gramEnd"/>
    </w:p>
    <w:p w:rsidR="00AE4575" w:rsidRDefault="00AE4575">
      <w:pPr>
        <w:pStyle w:val="ConsPlusNormal"/>
        <w:ind w:firstLine="540"/>
        <w:jc w:val="both"/>
      </w:pPr>
      <w:bookmarkStart w:id="7" w:name="P96"/>
      <w:bookmarkEnd w:id="7"/>
      <w:r>
        <w:t xml:space="preserve">6.1. </w:t>
      </w:r>
      <w:proofErr w:type="gramStart"/>
      <w: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области, назначение на которые и освобождение от которых осуществляются руководителем соответствующего исполнительного органа государственной власти Астраханской области, а также сведений, представляемых при поступлении на гражданскую службу в соответствии с нормативными правовыми актами указанными гражданами.</w:t>
      </w:r>
      <w:proofErr w:type="gramEnd"/>
    </w:p>
    <w:p w:rsidR="00AE4575" w:rsidRDefault="00AE4575">
      <w:pPr>
        <w:pStyle w:val="ConsPlusNormal"/>
        <w:ind w:firstLine="540"/>
        <w:jc w:val="both"/>
      </w:pPr>
      <w:r>
        <w:t xml:space="preserve">6.2.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 Астраханской области, указанные в </w:t>
      </w:r>
      <w:hyperlink w:anchor="P96" w:history="1">
        <w:r>
          <w:rPr>
            <w:color w:val="0000FF"/>
          </w:rPr>
          <w:t>подпункте 6.1</w:t>
        </w:r>
      </w:hyperlink>
      <w:r>
        <w:t xml:space="preserve"> настоящего пункта.</w:t>
      </w:r>
    </w:p>
    <w:p w:rsidR="00AE4575" w:rsidRDefault="00AE4575">
      <w:pPr>
        <w:pStyle w:val="ConsPlusNormal"/>
        <w:ind w:firstLine="540"/>
        <w:jc w:val="both"/>
      </w:pPr>
      <w:r>
        <w:t xml:space="preserve">6.3. Соблюдения государственными служащими, замещающими должности государственной гражданской службы Астраханской области, указанные в </w:t>
      </w:r>
      <w:hyperlink w:anchor="P96" w:history="1">
        <w:r>
          <w:rPr>
            <w:color w:val="0000FF"/>
          </w:rPr>
          <w:t>подпункте 6.1</w:t>
        </w:r>
      </w:hyperlink>
      <w:r>
        <w:t xml:space="preserve"> настоящего пункта, требований к служебному поведению.</w:t>
      </w:r>
    </w:p>
    <w:p w:rsidR="00AE4575" w:rsidRDefault="00AE4575">
      <w:pPr>
        <w:pStyle w:val="ConsPlusNormal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77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AE4575" w:rsidRDefault="00AE4575">
      <w:pPr>
        <w:pStyle w:val="ConsPlusNormal"/>
        <w:ind w:firstLine="540"/>
        <w:jc w:val="both"/>
      </w:pPr>
      <w:r>
        <w:t>- правоохранительными органами, иными государственными органами, органами местного самоуправления муниципальных образований Астраханской области и иных субъектов Российской Федерации и их должностными лицами;</w:t>
      </w:r>
    </w:p>
    <w:p w:rsidR="00AE4575" w:rsidRDefault="00AE4575">
      <w:pPr>
        <w:pStyle w:val="ConsPlusNormal"/>
        <w:ind w:firstLine="540"/>
        <w:jc w:val="both"/>
      </w:pPr>
      <w:bookmarkStart w:id="8" w:name="P101"/>
      <w:bookmarkEnd w:id="8"/>
      <w:r>
        <w:t>- должностными лицами подразделений по профилактике коррупционных и иных правонарушений, ответственными должностными лицами кадровых подразделений;</w:t>
      </w:r>
    </w:p>
    <w:p w:rsidR="00AE4575" w:rsidRDefault="00AE4575">
      <w:pPr>
        <w:pStyle w:val="ConsPlusNormal"/>
        <w:ind w:firstLine="540"/>
        <w:jc w:val="both"/>
      </w:pPr>
      <w:r>
        <w:t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E4575" w:rsidRDefault="00AE4575">
      <w:pPr>
        <w:pStyle w:val="ConsPlusNormal"/>
        <w:ind w:firstLine="540"/>
        <w:jc w:val="both"/>
      </w:pPr>
      <w:r>
        <w:t>- Общественной палатой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общероссийскими средствами массовой информации.</w:t>
      </w:r>
    </w:p>
    <w:p w:rsidR="00AE4575" w:rsidRDefault="00AE4575">
      <w:pPr>
        <w:pStyle w:val="ConsPlusNormal"/>
        <w:ind w:firstLine="540"/>
        <w:jc w:val="both"/>
      </w:pPr>
      <w:r>
        <w:t>8. Информация анонимного характера не может служить основанием для проверки.</w:t>
      </w:r>
    </w:p>
    <w:p w:rsidR="00AE4575" w:rsidRDefault="00AE4575">
      <w:pPr>
        <w:pStyle w:val="ConsPlusNormal"/>
        <w:ind w:firstLine="540"/>
        <w:jc w:val="both"/>
      </w:pPr>
      <w:r>
        <w:t>9. Проверка осуществляется в срок, не превышающий шестидесяти дней со дня принятия решения о ее проведении. Срок проверки может быть продлен до девяноста дней лицами, принявшими решение о ее проведении.</w:t>
      </w:r>
    </w:p>
    <w:p w:rsidR="00AE4575" w:rsidRDefault="00AE4575">
      <w:pPr>
        <w:pStyle w:val="ConsPlusNormal"/>
        <w:ind w:firstLine="540"/>
        <w:jc w:val="both"/>
      </w:pPr>
      <w:bookmarkStart w:id="9" w:name="P107"/>
      <w:bookmarkEnd w:id="9"/>
      <w:r>
        <w:t xml:space="preserve">10. </w:t>
      </w:r>
      <w:proofErr w:type="gramStart"/>
      <w:r>
        <w:t>В процессе проведения проверки управление государственной гражданской службы и кадров, подразделение по профилактике коррупционных и иных правонарушений или ответственное должностное лицо кадрового подразделения самостоятельно направляет запрос (кроме запросов, касающихся осуществления оперативно-розыскной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Астраханской области и иных субъектов Российской Федерации, органы местного самоуправления муниципальных образований</w:t>
      </w:r>
      <w:proofErr w:type="gramEnd"/>
      <w:r>
        <w:t xml:space="preserve"> Астраханской области и иных субъектов Российской Федерации,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:rsidR="00AE4575" w:rsidRDefault="00AE4575">
      <w:pPr>
        <w:pStyle w:val="ConsPlusNormal"/>
        <w:ind w:firstLine="540"/>
        <w:jc w:val="both"/>
      </w:pPr>
      <w:r>
        <w:t>-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</w:t>
      </w:r>
    </w:p>
    <w:p w:rsidR="00AE4575" w:rsidRDefault="00AE4575">
      <w:pPr>
        <w:pStyle w:val="ConsPlusNormal"/>
        <w:ind w:firstLine="540"/>
        <w:jc w:val="both"/>
      </w:pPr>
      <w:r>
        <w:t>- о достоверности и полноте сведений, представляемых при поступлении на гражданскую службу в соответствии с нормативными правовыми актами;</w:t>
      </w:r>
    </w:p>
    <w:p w:rsidR="00AE4575" w:rsidRDefault="00AE4575">
      <w:pPr>
        <w:pStyle w:val="ConsPlusNormal"/>
        <w:ind w:firstLine="540"/>
        <w:jc w:val="both"/>
      </w:pPr>
      <w:r>
        <w:t>- о соблюдении государственным служащим требований к служебному поведению.</w:t>
      </w:r>
    </w:p>
    <w:p w:rsidR="00AE4575" w:rsidRDefault="00AE4575">
      <w:pPr>
        <w:pStyle w:val="ConsPlusNormal"/>
        <w:ind w:firstLine="540"/>
        <w:jc w:val="both"/>
      </w:pPr>
      <w:r>
        <w:t xml:space="preserve">11. При осуществлении проверки, предусмотренной </w:t>
      </w:r>
      <w:hyperlink w:anchor="P77" w:history="1">
        <w:r>
          <w:rPr>
            <w:color w:val="0000FF"/>
          </w:rPr>
          <w:t>пунктом 1</w:t>
        </w:r>
      </w:hyperlink>
      <w:r>
        <w:t xml:space="preserve"> настоящего Положения, подразделение по профилактике коррупционных и иных правонарушений или ответственное должностное лицо кадрового подразделения:</w:t>
      </w:r>
    </w:p>
    <w:p w:rsidR="00AE4575" w:rsidRDefault="00AE4575">
      <w:pPr>
        <w:pStyle w:val="ConsPlusNormal"/>
        <w:ind w:firstLine="540"/>
        <w:jc w:val="both"/>
      </w:pPr>
      <w:r>
        <w:t>- проводит беседу с гражданином или государственным служащим;</w:t>
      </w:r>
    </w:p>
    <w:p w:rsidR="00AE4575" w:rsidRDefault="00AE4575">
      <w:pPr>
        <w:pStyle w:val="ConsPlusNormal"/>
        <w:ind w:firstLine="540"/>
        <w:jc w:val="both"/>
      </w:pPr>
      <w:r>
        <w:t xml:space="preserve">- изучает представленные гражданином или государственным служащим сведения о </w:t>
      </w:r>
      <w:r>
        <w:lastRenderedPageBreak/>
        <w:t>доходах, об имуществе и обязательствах имущественного характера и дополнительные материалы;</w:t>
      </w:r>
    </w:p>
    <w:p w:rsidR="00AE4575" w:rsidRDefault="00AE4575">
      <w:pPr>
        <w:pStyle w:val="ConsPlusNormal"/>
        <w:ind w:firstLine="540"/>
        <w:jc w:val="both"/>
      </w:pPr>
      <w:r>
        <w:t>- получает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AE4575" w:rsidRDefault="00AE4575">
      <w:pPr>
        <w:pStyle w:val="ConsPlusNormal"/>
        <w:ind w:firstLine="540"/>
        <w:jc w:val="both"/>
      </w:pPr>
      <w:r>
        <w:t xml:space="preserve">- </w:t>
      </w:r>
      <w:proofErr w:type="gramStart"/>
      <w:r>
        <w:t>наводит справки у физических лиц и с их согласия получает</w:t>
      </w:r>
      <w:proofErr w:type="gramEnd"/>
      <w:r>
        <w:t xml:space="preserve"> информацию;</w:t>
      </w:r>
    </w:p>
    <w:p w:rsidR="00AE4575" w:rsidRDefault="00AE4575">
      <w:pPr>
        <w:pStyle w:val="ConsPlusNormal"/>
        <w:ind w:firstLine="540"/>
        <w:jc w:val="both"/>
      </w:pPr>
      <w:r>
        <w:t>- осуществляет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</w:p>
    <w:p w:rsidR="00AE4575" w:rsidRDefault="00AE4575">
      <w:pPr>
        <w:pStyle w:val="ConsPlusNormal"/>
        <w:ind w:firstLine="540"/>
        <w:jc w:val="both"/>
      </w:pPr>
      <w:bookmarkStart w:id="10" w:name="P117"/>
      <w:bookmarkEnd w:id="10"/>
      <w:r>
        <w:t xml:space="preserve">12. В запросе, предусмотренном </w:t>
      </w:r>
      <w:hyperlink w:anchor="P107" w:history="1">
        <w:r>
          <w:rPr>
            <w:color w:val="0000FF"/>
          </w:rPr>
          <w:t>пунктом 10</w:t>
        </w:r>
      </w:hyperlink>
      <w:r>
        <w:t xml:space="preserve"> настоящего Положения, за подписью руководителя исполнительного органа указываются:</w:t>
      </w:r>
    </w:p>
    <w:p w:rsidR="00AE4575" w:rsidRDefault="00AE4575">
      <w:pPr>
        <w:pStyle w:val="ConsPlusNormal"/>
        <w:ind w:firstLine="540"/>
        <w:jc w:val="both"/>
      </w:pPr>
      <w:r>
        <w:t>- фамилия, имя, отчество руководителя государственного органа или организации, в которые направляется запрос;</w:t>
      </w:r>
    </w:p>
    <w:p w:rsidR="00AE4575" w:rsidRDefault="00AE4575">
      <w:pPr>
        <w:pStyle w:val="ConsPlusNormal"/>
        <w:ind w:firstLine="540"/>
        <w:jc w:val="both"/>
      </w:pPr>
      <w:r>
        <w:t>- нормативный правовой акт, на основании которого направляется запрос;</w:t>
      </w:r>
    </w:p>
    <w:p w:rsidR="00AE4575" w:rsidRDefault="00AE4575">
      <w:pPr>
        <w:pStyle w:val="ConsPlusNormal"/>
        <w:ind w:firstLine="540"/>
        <w:jc w:val="both"/>
      </w:pPr>
      <w:proofErr w:type="gramStart"/>
      <w:r>
        <w:t>-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проверяются;</w:t>
      </w:r>
      <w:proofErr w:type="gramEnd"/>
      <w:r>
        <w:t xml:space="preserve"> гражданина, представившего сведения в соответствии с нормативными правовыми актами,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AE4575" w:rsidRDefault="00AE4575">
      <w:pPr>
        <w:pStyle w:val="ConsPlusNormal"/>
        <w:ind w:firstLine="540"/>
        <w:jc w:val="both"/>
      </w:pPr>
      <w:r>
        <w:t>- содержание и объем сведений, подлежащих проверке;</w:t>
      </w:r>
    </w:p>
    <w:p w:rsidR="00AE4575" w:rsidRDefault="00AE4575">
      <w:pPr>
        <w:pStyle w:val="ConsPlusNormal"/>
        <w:ind w:firstLine="540"/>
        <w:jc w:val="both"/>
      </w:pPr>
      <w:r>
        <w:t>- срок представления запрашиваемых сведений;</w:t>
      </w:r>
    </w:p>
    <w:p w:rsidR="00AE4575" w:rsidRDefault="00AE4575">
      <w:pPr>
        <w:pStyle w:val="ConsPlusNormal"/>
        <w:ind w:firstLine="540"/>
        <w:jc w:val="both"/>
      </w:pPr>
      <w:r>
        <w:t>- фамилия, инициалы и номер телефона должностного лица подразделения по профилактике коррупционных и иных правонарушений или ответственного должностного лица кадрового подразделения, подготовившего запрос;</w:t>
      </w:r>
    </w:p>
    <w:p w:rsidR="00AE4575" w:rsidRDefault="00AE4575">
      <w:pPr>
        <w:pStyle w:val="ConsPlusNormal"/>
        <w:ind w:firstLine="540"/>
        <w:jc w:val="both"/>
      </w:pPr>
      <w:r>
        <w:t>- идентификационный номер налогоплательщика - в случае направления запроса в налоговые органы;</w:t>
      </w:r>
    </w:p>
    <w:p w:rsidR="00AE4575" w:rsidRDefault="00AE4575">
      <w:pPr>
        <w:pStyle w:val="ConsPlusNormal"/>
        <w:ind w:firstLine="540"/>
        <w:jc w:val="both"/>
      </w:pPr>
      <w:r>
        <w:t>- другие необходимые сведения.</w:t>
      </w:r>
    </w:p>
    <w:p w:rsidR="00AE4575" w:rsidRDefault="00AE4575">
      <w:pPr>
        <w:pStyle w:val="ConsPlusNormal"/>
        <w:ind w:firstLine="540"/>
        <w:jc w:val="both"/>
      </w:pPr>
      <w:r>
        <w:t xml:space="preserve">13. При проведении проверки, предусмотренной </w:t>
      </w:r>
      <w:hyperlink w:anchor="P77" w:history="1">
        <w:r>
          <w:rPr>
            <w:color w:val="0000FF"/>
          </w:rPr>
          <w:t>пунктом 1</w:t>
        </w:r>
      </w:hyperlink>
      <w:r>
        <w:t xml:space="preserve"> настоящего Положения, для получения дополнительной информации руководителем исполнительного органа инициируется запрос за подписью Губернатора Астраханской области о проведении оперативно-розыскных мероприятий в соответствии с </w:t>
      </w:r>
      <w:hyperlink w:anchor="P101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12.08.95 N 144-ФЗ "Об оперативно-розыскной деятельности" (далее - Федеральный закон "Об оперативно-розыскной деятельности").</w:t>
      </w:r>
    </w:p>
    <w:p w:rsidR="00AE4575" w:rsidRDefault="00AE4575">
      <w:pPr>
        <w:pStyle w:val="ConsPlusNormal"/>
        <w:ind w:firstLine="540"/>
        <w:jc w:val="both"/>
      </w:pPr>
      <w:r>
        <w:t xml:space="preserve">В запросе о проведении оперативно-розыскных мероприятий помимо сведений, перечисленных в </w:t>
      </w:r>
      <w:hyperlink w:anchor="P117" w:history="1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AE4575" w:rsidRDefault="00AE4575">
      <w:pPr>
        <w:pStyle w:val="ConsPlusNormal"/>
        <w:ind w:firstLine="540"/>
        <w:jc w:val="both"/>
      </w:pPr>
      <w:r>
        <w:t>14. Начальник управления государственной гражданской службы и кадров, руководитель подразделения по профилактике коррупционных и иных правонарушений или ответственное должностное лицо кадрового подразделения обеспечивает:</w:t>
      </w:r>
    </w:p>
    <w:p w:rsidR="00AE4575" w:rsidRDefault="00AE4575">
      <w:pPr>
        <w:pStyle w:val="ConsPlusNormal"/>
        <w:ind w:firstLine="540"/>
        <w:jc w:val="both"/>
      </w:pPr>
      <w:r>
        <w:t xml:space="preserve">14.1. Уведомление в письменной форме государственного служащего о начале в отношении него проверки и разъяснение ему содержания </w:t>
      </w:r>
      <w:hyperlink w:anchor="P130" w:history="1">
        <w:r>
          <w:rPr>
            <w:color w:val="0000FF"/>
          </w:rPr>
          <w:t>подпункта 14.2</w:t>
        </w:r>
      </w:hyperlink>
      <w:r>
        <w:t xml:space="preserve"> настоящего пункта - в течение двух рабочих дней со дня получения соответствующего решения.</w:t>
      </w:r>
    </w:p>
    <w:p w:rsidR="00AE4575" w:rsidRDefault="00AE4575">
      <w:pPr>
        <w:pStyle w:val="ConsPlusNormal"/>
        <w:ind w:firstLine="540"/>
        <w:jc w:val="both"/>
      </w:pPr>
      <w:bookmarkStart w:id="11" w:name="P130"/>
      <w:bookmarkEnd w:id="11"/>
      <w:r>
        <w:t xml:space="preserve">14.2. </w:t>
      </w:r>
      <w:proofErr w:type="gramStart"/>
      <w:r>
        <w:t>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AE4575" w:rsidRDefault="00AE4575">
      <w:pPr>
        <w:pStyle w:val="ConsPlusNormal"/>
        <w:ind w:firstLine="540"/>
        <w:jc w:val="both"/>
      </w:pPr>
      <w:r>
        <w:t xml:space="preserve">15. Управление государственной гражданской службы и кадров, подразделения по </w:t>
      </w:r>
      <w:r>
        <w:lastRenderedPageBreak/>
        <w:t>профилактике коррупционных и иных правонарушений или ответственное должностное лицо кадрового подразделения в течение десяти календарных дней со дня окончания проверки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AE4575" w:rsidRDefault="00AE4575">
      <w:pPr>
        <w:pStyle w:val="ConsPlusNormal"/>
        <w:ind w:firstLine="540"/>
        <w:jc w:val="both"/>
      </w:pPr>
      <w:bookmarkStart w:id="12" w:name="P132"/>
      <w:bookmarkEnd w:id="12"/>
      <w:r>
        <w:t>16. Государственный служащий имеет право:</w:t>
      </w:r>
    </w:p>
    <w:p w:rsidR="00AE4575" w:rsidRDefault="00AE4575">
      <w:pPr>
        <w:pStyle w:val="ConsPlusNormal"/>
        <w:ind w:firstLine="540"/>
        <w:jc w:val="both"/>
      </w:pPr>
      <w:r>
        <w:t xml:space="preserve">- давать пояснения в письменной форме в ходе проверки по вопросам, указанным в </w:t>
      </w:r>
      <w:hyperlink w:anchor="P130" w:history="1">
        <w:r>
          <w:rPr>
            <w:color w:val="0000FF"/>
          </w:rPr>
          <w:t>подпункте 14.2 пункта 14</w:t>
        </w:r>
      </w:hyperlink>
      <w:r>
        <w:t xml:space="preserve"> настоящего Положения, по результатам проверки;</w:t>
      </w:r>
    </w:p>
    <w:p w:rsidR="00AE4575" w:rsidRDefault="00AE4575">
      <w:pPr>
        <w:pStyle w:val="ConsPlusNormal"/>
        <w:ind w:firstLine="540"/>
        <w:jc w:val="both"/>
      </w:pPr>
      <w:r>
        <w:t>- представлять дополнительные материалы и давать по ним пояснения в письменной форме;</w:t>
      </w:r>
    </w:p>
    <w:p w:rsidR="00AE4575" w:rsidRDefault="00AE4575">
      <w:pPr>
        <w:pStyle w:val="ConsPlusNormal"/>
        <w:ind w:firstLine="540"/>
        <w:jc w:val="both"/>
      </w:pPr>
      <w:r>
        <w:t xml:space="preserve">- обращаться в управление государственной гражданской службы и кадров, подразделение по профилактике коррупционных и иных правонарушений или к ответственному должностному лицу кадрового подразделения с подлежащим удовлетворению ходатайством о проведении с ним беседы по вопросам, указанным в </w:t>
      </w:r>
      <w:hyperlink w:anchor="P130" w:history="1">
        <w:r>
          <w:rPr>
            <w:color w:val="0000FF"/>
          </w:rPr>
          <w:t>подпункте 14.2 пункта 14</w:t>
        </w:r>
      </w:hyperlink>
      <w:r>
        <w:t xml:space="preserve"> настоящего Положения.</w:t>
      </w:r>
    </w:p>
    <w:p w:rsidR="00AE4575" w:rsidRDefault="00AE4575">
      <w:pPr>
        <w:pStyle w:val="ConsPlusNormal"/>
        <w:ind w:firstLine="540"/>
        <w:jc w:val="both"/>
      </w:pPr>
      <w:r>
        <w:t xml:space="preserve">17. Пояснения, указанные в </w:t>
      </w:r>
      <w:hyperlink w:anchor="P132" w:history="1">
        <w:r>
          <w:rPr>
            <w:color w:val="0000FF"/>
          </w:rPr>
          <w:t>пункте 16</w:t>
        </w:r>
      </w:hyperlink>
      <w:r>
        <w:t xml:space="preserve"> настоящего Положения, приобщаются к материалам проверки.</w:t>
      </w:r>
    </w:p>
    <w:p w:rsidR="00AE4575" w:rsidRDefault="00AE4575">
      <w:pPr>
        <w:pStyle w:val="ConsPlusNormal"/>
        <w:ind w:firstLine="540"/>
        <w:jc w:val="both"/>
      </w:pPr>
      <w:r>
        <w:t>18. На период проведения проверки государственный служащий может быть отстранен от замещаемой должности государственной гражданской службы Астраханской области на срок, не превышающий шестидесяти дней со дня принятия решения о ее проведении. Указанный срок может быть продлен до девяноста дней лицом, принявшим решение о проведении проверки.</w:t>
      </w:r>
    </w:p>
    <w:p w:rsidR="00AE4575" w:rsidRDefault="00AE4575">
      <w:pPr>
        <w:pStyle w:val="ConsPlusNormal"/>
        <w:ind w:firstLine="540"/>
        <w:jc w:val="both"/>
      </w:pPr>
      <w:r>
        <w:t>На период отстранения государственного служащего от замещаемой должности государственной гражданской службы Астраханской области денежное содержание по замещаемой им должности сохраняется.</w:t>
      </w:r>
    </w:p>
    <w:p w:rsidR="00AE4575" w:rsidRDefault="00AE4575">
      <w:pPr>
        <w:pStyle w:val="ConsPlusNormal"/>
        <w:ind w:firstLine="540"/>
        <w:jc w:val="both"/>
      </w:pPr>
      <w:r>
        <w:t xml:space="preserve">19. Начальник управления государственной гражданской службы и кадров, руководитель подразделения по профилактике коррупционных и иных правонарушений или ответственное должностное лицо кадрового подразделения представляет лицу, указанному в </w:t>
      </w:r>
      <w:hyperlink w:anchor="P86" w:history="1">
        <w:r>
          <w:rPr>
            <w:color w:val="0000FF"/>
          </w:rPr>
          <w:t>пункте 4</w:t>
        </w:r>
      </w:hyperlink>
      <w:r>
        <w:t xml:space="preserve"> настоящего Положения, принявшему решение о проведении проверки, доклад о ее результатах.</w:t>
      </w:r>
    </w:p>
    <w:p w:rsidR="00AE4575" w:rsidRDefault="00AE4575">
      <w:pPr>
        <w:pStyle w:val="ConsPlusNormal"/>
        <w:ind w:firstLine="540"/>
        <w:jc w:val="both"/>
      </w:pPr>
      <w:r>
        <w:t>При этом в докладе должно содержаться одно из следующих предложений:</w:t>
      </w:r>
    </w:p>
    <w:p w:rsidR="00AE4575" w:rsidRDefault="00AE4575">
      <w:pPr>
        <w:pStyle w:val="ConsPlusNormal"/>
        <w:ind w:firstLine="540"/>
        <w:jc w:val="both"/>
      </w:pPr>
      <w:r>
        <w:t>- о назначении гражданина на должность государственной гражданской службы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об отказе гражданину в назначении на должность государственной гражданской службы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об отсутствии оснований для применения к государственному служащему мер юридической ответственности;</w:t>
      </w:r>
    </w:p>
    <w:p w:rsidR="00AE4575" w:rsidRDefault="00AE4575">
      <w:pPr>
        <w:pStyle w:val="ConsPlusNormal"/>
        <w:ind w:firstLine="540"/>
        <w:jc w:val="both"/>
      </w:pPr>
      <w:r>
        <w:t>- о применении к государственному служащему мер юридической ответственности;</w:t>
      </w:r>
    </w:p>
    <w:p w:rsidR="00AE4575" w:rsidRDefault="00AE4575">
      <w:pPr>
        <w:pStyle w:val="ConsPlusNormal"/>
        <w:ind w:firstLine="540"/>
        <w:jc w:val="both"/>
      </w:pPr>
      <w:r>
        <w:t>- о представлении материалов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AE4575" w:rsidRDefault="00AE4575">
      <w:pPr>
        <w:pStyle w:val="ConsPlusNormal"/>
        <w:ind w:firstLine="540"/>
        <w:jc w:val="both"/>
      </w:pPr>
      <w:r>
        <w:t xml:space="preserve">20. </w:t>
      </w:r>
      <w:proofErr w:type="gramStart"/>
      <w:r>
        <w:t>Сведения о результатах проверки с письменного согласия лица, принявшего решение о ее проведении, представляются управлением государственной гражданской службы и кадров, руководителем подразделения по профилактике коррупционных и иных правонарушений или ответственным должностным лицом кадрового подразделения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</w:t>
      </w:r>
      <w:proofErr w:type="gramEnd"/>
      <w:r>
        <w:t xml:space="preserve">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Астраханской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E4575" w:rsidRDefault="00AE4575">
      <w:pPr>
        <w:pStyle w:val="ConsPlusNormal"/>
        <w:ind w:firstLine="540"/>
        <w:jc w:val="both"/>
      </w:pPr>
      <w: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E4575" w:rsidRDefault="00AE4575">
      <w:pPr>
        <w:pStyle w:val="ConsPlusNormal"/>
        <w:ind w:firstLine="540"/>
        <w:jc w:val="both"/>
      </w:pPr>
      <w:r>
        <w:t xml:space="preserve">22. Лицо, указанное в </w:t>
      </w:r>
      <w:hyperlink w:anchor="P86" w:history="1">
        <w:r>
          <w:rPr>
            <w:color w:val="0000FF"/>
          </w:rPr>
          <w:t>пункте 4</w:t>
        </w:r>
      </w:hyperlink>
      <w:r>
        <w:t xml:space="preserve"> настоящего Положения,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AE4575" w:rsidRDefault="00AE4575">
      <w:pPr>
        <w:pStyle w:val="ConsPlusNormal"/>
        <w:ind w:firstLine="540"/>
        <w:jc w:val="both"/>
      </w:pPr>
      <w:r>
        <w:lastRenderedPageBreak/>
        <w:t>- назначить гражданина на должность государственной гражданской службы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отказать гражданину в назначении на должность государственной гражданской службы Астраханской области;</w:t>
      </w:r>
    </w:p>
    <w:p w:rsidR="00AE4575" w:rsidRDefault="00AE4575">
      <w:pPr>
        <w:pStyle w:val="ConsPlusNormal"/>
        <w:ind w:firstLine="540"/>
        <w:jc w:val="both"/>
      </w:pPr>
      <w:r>
        <w:t>- применить к государственному служащему меры юридической ответственности;</w:t>
      </w:r>
    </w:p>
    <w:p w:rsidR="00AE4575" w:rsidRDefault="00AE4575">
      <w:pPr>
        <w:pStyle w:val="ConsPlusNormal"/>
        <w:ind w:firstLine="540"/>
        <w:jc w:val="both"/>
      </w:pPr>
      <w:r>
        <w:t>- представить материалы проверки в соответствующую комиссию по соблюдению требований к служебному поведению государственных служащих и урегулированию конфликта интересов.</w:t>
      </w:r>
    </w:p>
    <w:p w:rsidR="00AE4575" w:rsidRDefault="00AE4575">
      <w:pPr>
        <w:pStyle w:val="ConsPlusNormal"/>
        <w:ind w:firstLine="540"/>
        <w:jc w:val="both"/>
      </w:pPr>
      <w:r>
        <w:t xml:space="preserve">23. </w:t>
      </w:r>
      <w:proofErr w:type="gramStart"/>
      <w:r>
        <w:t xml:space="preserve">Подлинники справок о доходах, расходах, об имуществе и обязательствах имущественного характера, поступивших в управление государственной гражданской службы и кадров, подразделение по профилактике коррупционных и иных правонарушений или ответственному должностному лицу кадрового подразделения в процессе проведения проверки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16.07.2009 N 356, по окончании календарного года приобщаются к личным делам государственных служащих.</w:t>
      </w:r>
      <w:proofErr w:type="gramEnd"/>
    </w:p>
    <w:p w:rsidR="00AE4575" w:rsidRDefault="00AE4575">
      <w:pPr>
        <w:pStyle w:val="ConsPlusNormal"/>
        <w:ind w:firstLine="540"/>
        <w:jc w:val="both"/>
      </w:pPr>
      <w:r>
        <w:t>24. Материалы проверки хранятся в управлении государственной гражданской службы и кадров, в подразделении по профилактике коррупционных и иных правонарушений или у ответственного должностного лица кадрового подразделения в течение трех лет со дня ее окончания, после чего передаются в архив.</w:t>
      </w:r>
    </w:p>
    <w:p w:rsidR="00AE4575" w:rsidRDefault="00AE4575">
      <w:pPr>
        <w:pStyle w:val="ConsPlusNormal"/>
        <w:ind w:firstLine="540"/>
        <w:jc w:val="both"/>
      </w:pPr>
    </w:p>
    <w:p w:rsidR="00AE4575" w:rsidRDefault="00AE4575">
      <w:pPr>
        <w:pStyle w:val="ConsPlusNormal"/>
        <w:ind w:firstLine="540"/>
        <w:jc w:val="both"/>
      </w:pPr>
    </w:p>
    <w:sectPr w:rsidR="00AE4575" w:rsidSect="00E3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75"/>
    <w:rsid w:val="00A175C2"/>
    <w:rsid w:val="00A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5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45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45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E31C0BFF4B894C7735DA83B527FD91C7C1FE0D8672B7B190A7F20F41715EA51EA02F03EAA4BE86C0FD4K4SAH" TargetMode="External"/><Relationship Id="rId13" Type="http://schemas.openxmlformats.org/officeDocument/2006/relationships/hyperlink" Target="consultantplus://offline/ref=779E31C0BFF4B894C77343A52D3E22D61C7741E8D86E212E4355247DA3K1SEH" TargetMode="External"/><Relationship Id="rId18" Type="http://schemas.openxmlformats.org/officeDocument/2006/relationships/hyperlink" Target="consultantplus://offline/ref=779E31C0BFF4B894C7735DA83B527FD91C7C1FE0DF642F781C0A7F20F41715EAK5S1H" TargetMode="External"/><Relationship Id="rId26" Type="http://schemas.openxmlformats.org/officeDocument/2006/relationships/hyperlink" Target="consultantplus://offline/ref=779E31C0BFF4B894C77343A52D3E22D61F7F40E4DA64212E4355247DA3K1SE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9E31C0BFF4B894C7735DA83B527FD91C7C1FE0D8662F701A0A7F20F41715EA51EA02F03EAA4BE86C0FD7K4SDH" TargetMode="External"/><Relationship Id="rId7" Type="http://schemas.openxmlformats.org/officeDocument/2006/relationships/hyperlink" Target="consultantplus://offline/ref=779E31C0BFF4B894C7735DA83B527FD91C7C1FE0DA652C7C1D0A7F20F41715EA51EA02F03EAA4BE86C0FD4K4S8H" TargetMode="External"/><Relationship Id="rId12" Type="http://schemas.openxmlformats.org/officeDocument/2006/relationships/hyperlink" Target="consultantplus://offline/ref=779E31C0BFF4B894C7735DA83B527FD91C7C1FE0D8672B7B190A7F20F41715EA51EA02F03EAA4BE86C0FD4K4S7H" TargetMode="External"/><Relationship Id="rId17" Type="http://schemas.openxmlformats.org/officeDocument/2006/relationships/hyperlink" Target="consultantplus://offline/ref=779E31C0BFF4B894C7735DA83B527FD91C7C1FE0D8672B7B190A7F20F41715EA51EA02F03EAA4BE86C0FD5K4SEH" TargetMode="External"/><Relationship Id="rId25" Type="http://schemas.openxmlformats.org/officeDocument/2006/relationships/hyperlink" Target="consultantplus://offline/ref=779E31C0BFF4B894C7735DA83B527FD91C7C1FE0D8662F701A0A7F20F41715EA51EA02F03EAA4BE86C0FD7K4S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9E31C0BFF4B894C7735DA83B527FD91C7C1FE0D8672B7B190A7F20F41715EA51EA02F03EAA4BE86C0FD5K4SFH" TargetMode="External"/><Relationship Id="rId20" Type="http://schemas.openxmlformats.org/officeDocument/2006/relationships/hyperlink" Target="consultantplus://offline/ref=779E31C0BFF4B894C7735DA83B527FD91C7C1FE0D8672B7B190A7F20F41715EA51EA02F03EAA4BE86C0FD5K4SC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E31C0BFF4B894C7735DA83B527FD91C7C1FE0DD652A7B1E0A7F20F41715EA51EA02F03EAA4BE86C0FD4K4SAH" TargetMode="External"/><Relationship Id="rId11" Type="http://schemas.openxmlformats.org/officeDocument/2006/relationships/hyperlink" Target="consultantplus://offline/ref=779E31C0BFF4B894C77343A52D3E22D61F7F42EDDD65212E4355247DA31E1FBD16A55BB27AA74AEAK6SEH" TargetMode="External"/><Relationship Id="rId24" Type="http://schemas.openxmlformats.org/officeDocument/2006/relationships/hyperlink" Target="consultantplus://offline/ref=779E31C0BFF4B894C7735DA83B527FD91C7C1FE0D8672370160A7F20F41715EA51EA02F03EAA4BE86C0FD7K4S9H" TargetMode="External"/><Relationship Id="rId5" Type="http://schemas.openxmlformats.org/officeDocument/2006/relationships/hyperlink" Target="consultantplus://offline/ref=779E31C0BFF4B894C7735DA83B527FD91C7C1FE0DA65237B190A7F20F41715EA51EA02F03EAA4BE86C0FD5K4S6H" TargetMode="External"/><Relationship Id="rId15" Type="http://schemas.openxmlformats.org/officeDocument/2006/relationships/hyperlink" Target="consultantplus://offline/ref=779E31C0BFF4B894C7735DA83B527FD91C7C1FE0DD652A7B1E0A7F20F41715EA51EA02F03EAA4BE86C0FD4K4SAH" TargetMode="External"/><Relationship Id="rId23" Type="http://schemas.openxmlformats.org/officeDocument/2006/relationships/hyperlink" Target="consultantplus://offline/ref=779E31C0BFF4B894C77343A52D3E22D61C7741E8D86E212E4355247DA3K1SE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79E31C0BFF4B894C77343A52D3E22D61C7741E8D86E212E4355247DA31E1FBD16A55BB27AA74AE0K6S8H" TargetMode="External"/><Relationship Id="rId19" Type="http://schemas.openxmlformats.org/officeDocument/2006/relationships/hyperlink" Target="consultantplus://offline/ref=779E31C0BFF4B894C7735DA83B527FD91C7C1FE0DF642B7C160A7F20F41715EA51EA02F03EAA4BE86C0FD4K4S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9E31C0BFF4B894C7735DA83B527FD91C7C1FE0D8662F701A0A7F20F41715EA51EA02F03EAA4BE86C0FD7K4SDH" TargetMode="External"/><Relationship Id="rId14" Type="http://schemas.openxmlformats.org/officeDocument/2006/relationships/hyperlink" Target="consultantplus://offline/ref=779E31C0BFF4B894C77343A52D3E22D6167E44EDD76C7C244B0C287FKAS4H" TargetMode="External"/><Relationship Id="rId22" Type="http://schemas.openxmlformats.org/officeDocument/2006/relationships/hyperlink" Target="consultantplus://offline/ref=779E31C0BFF4B894C7735DA83B527FD91C7C1FE0D8662C7D1D0A7F20F41715EAK5S1H" TargetMode="External"/><Relationship Id="rId27" Type="http://schemas.openxmlformats.org/officeDocument/2006/relationships/hyperlink" Target="consultantplus://offline/ref=779E31C0BFF4B894C7735DA83B527FD91C7C1FE0D8662C7D1D0A7F20F41715EAK5S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4514</Words>
  <Characters>25734</Characters>
  <Application>Microsoft Office Word</Application>
  <DocSecurity>0</DocSecurity>
  <Lines>214</Lines>
  <Paragraphs>60</Paragraphs>
  <ScaleCrop>false</ScaleCrop>
  <Company/>
  <LinksUpToDate>false</LinksUpToDate>
  <CharactersWithSpaces>30188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Аншакова Екатерина Петровна</dc:creator>
  <cp:lastModifiedBy>Аншакова Екатерина Петровна</cp:lastModifiedBy>
  <cp:revision>2</cp:revision>
  <dcterms:created xsi:type="dcterms:W3CDTF">2016-11-18T07:18:00Z</dcterms:created>
  <dcterms:modified xsi:type="dcterms:W3CDTF">2016-11-18T07:22:00Z</dcterms:modified>
</cp:coreProperties>
</file>