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9A" w:rsidRPr="003E179A" w:rsidRDefault="003E179A" w:rsidP="003E17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79A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3E179A" w:rsidRPr="003E179A" w:rsidRDefault="003E179A" w:rsidP="003E1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79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179A" w:rsidRPr="003E179A" w:rsidRDefault="003E179A" w:rsidP="003E1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79A" w:rsidRDefault="003E179A" w:rsidP="003E1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79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179A" w:rsidRPr="003E179A" w:rsidRDefault="003E179A" w:rsidP="003E1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79A" w:rsidRPr="003E179A" w:rsidRDefault="003E179A" w:rsidP="003E1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07.09</w:t>
      </w:r>
      <w:r w:rsidRPr="003E179A">
        <w:rPr>
          <w:rFonts w:ascii="Times New Roman" w:hAnsi="Times New Roman" w:cs="Times New Roman"/>
          <w:sz w:val="28"/>
          <w:szCs w:val="28"/>
        </w:rPr>
        <w:t xml:space="preserve">.2020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№ 30</w:t>
      </w:r>
      <w:r w:rsidRPr="003E17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1A4F68" w:rsidRPr="003E179A" w:rsidRDefault="001A4F68" w:rsidP="003E1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68" w:rsidRDefault="001A4F68" w:rsidP="001A4F68"/>
    <w:p w:rsidR="001A4F68" w:rsidRDefault="001A4F68" w:rsidP="001A4F68"/>
    <w:p w:rsidR="001A4F68" w:rsidRDefault="001A4F68" w:rsidP="001A4F68">
      <w:r>
        <w:t>«О</w:t>
      </w:r>
      <w:r>
        <w:t xml:space="preserve"> </w:t>
      </w:r>
      <w:r>
        <w:t>внесении</w:t>
      </w:r>
      <w:r>
        <w:t xml:space="preserve"> </w:t>
      </w:r>
      <w:r>
        <w:t>изменений</w:t>
      </w:r>
      <w:r>
        <w:t xml:space="preserve"> </w:t>
      </w:r>
      <w:r>
        <w:t>в</w:t>
      </w:r>
      <w:r>
        <w:t xml:space="preserve"> </w:t>
      </w:r>
    </w:p>
    <w:p w:rsidR="001A4F68" w:rsidRDefault="001A4F68" w:rsidP="001A4F68">
      <w:r>
        <w:t>постановление</w:t>
      </w:r>
      <w:r>
        <w:t xml:space="preserve"> </w:t>
      </w:r>
      <w:r>
        <w:t>службы</w:t>
      </w:r>
    </w:p>
    <w:p w:rsidR="001A4F68" w:rsidRDefault="001A4F68" w:rsidP="001A4F68">
      <w:r>
        <w:t>ветеринарии</w:t>
      </w:r>
    </w:p>
    <w:p w:rsidR="001A4F68" w:rsidRDefault="001A4F68" w:rsidP="001A4F68">
      <w:r>
        <w:t>Астраханской</w:t>
      </w:r>
      <w:r>
        <w:t xml:space="preserve"> </w:t>
      </w:r>
      <w:r>
        <w:t>области</w:t>
      </w:r>
    </w:p>
    <w:p w:rsidR="001A4F68" w:rsidRDefault="001A4F68" w:rsidP="001A4F68">
      <w:r>
        <w:t>от</w:t>
      </w:r>
      <w:r>
        <w:t xml:space="preserve"> 02.12.2019 </w:t>
      </w:r>
      <w:r>
        <w:t>№</w:t>
      </w:r>
      <w:r>
        <w:t xml:space="preserve"> 14</w:t>
      </w:r>
      <w:r>
        <w:t>»</w:t>
      </w:r>
    </w:p>
    <w:p w:rsidR="001A4F68" w:rsidRDefault="001A4F68" w:rsidP="001A4F68"/>
    <w:p w:rsidR="001A4F68" w:rsidRDefault="001A4F68" w:rsidP="001A4F68"/>
    <w:p w:rsidR="001A4F68" w:rsidRPr="001A4F68" w:rsidRDefault="001A4F68" w:rsidP="001A4F68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Астраханской области от 18.04.2008 № 169-П «О разработке, утверждении и реализации ведомственных целевых программ», служба ветеринарии Астраханской области ПОСТАНОВЛЯЕТ: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>1. Внести изменение в постановление службы ветеринарии Астраханской области от 02.12.2019 № 14 «Об утверждении ведомственной целевой программы «Повышение качества государственного управления службы ветеринарии Астраханской области и уровня организации профилактических мероприятий» на  2020-2022 годы» (далее – Программа), изложив паспорт Программы и Иерархический перечень и характеристику целей, задач, мероприятий, индикаторов (показателей) и результатов</w:t>
      </w:r>
      <w:r w:rsidRPr="001A4F68">
        <w:rPr>
          <w:rFonts w:ascii="Times New Roman" w:hAnsi="Times New Roman" w:cs="Times New Roman"/>
          <w:sz w:val="28"/>
          <w:szCs w:val="28"/>
        </w:rPr>
        <w:tab/>
        <w:t xml:space="preserve"> Программы в новой редакции, согласно приложению к настоящему постановлению.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области, 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«Консультант Плюс», ЗАО «Телеком – Скиф» и «Гарант», ЗАО НЛП «Астрахань-Гарант-Сервис».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 xml:space="preserve">2.4.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  <w:r w:rsidRPr="001A4F68">
        <w:rPr>
          <w:rFonts w:ascii="Times New Roman" w:hAnsi="Times New Roman" w:cs="Times New Roman"/>
          <w:sz w:val="28"/>
          <w:szCs w:val="28"/>
        </w:rPr>
        <w:t>Руководитель  службы</w:t>
      </w:r>
      <w:r w:rsidRPr="001A4F68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A4F68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F68">
        <w:rPr>
          <w:rFonts w:ascii="Times New Roman" w:hAnsi="Times New Roman" w:cs="Times New Roman"/>
          <w:sz w:val="28"/>
          <w:szCs w:val="28"/>
        </w:rPr>
        <w:t xml:space="preserve">Мамонтов </w:t>
      </w: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F68" w:rsidRPr="001A4F68" w:rsidRDefault="001A4F68" w:rsidP="001A4F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3044"/>
        <w:gridCol w:w="3364"/>
      </w:tblGrid>
      <w:tr w:rsidR="008436F7" w:rsidRPr="004676DE"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D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DE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Астраханской области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DE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DE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D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8436F7" w:rsidRPr="004676DE" w:rsidRDefault="008436F7" w:rsidP="003E2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6DE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Астраханской области</w:t>
            </w:r>
          </w:p>
        </w:tc>
      </w:tr>
    </w:tbl>
    <w:p w:rsidR="008436F7" w:rsidRPr="004676DE" w:rsidRDefault="008436F7" w:rsidP="003E27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F7" w:rsidRPr="004676DE" w:rsidRDefault="008436F7" w:rsidP="003E27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F7" w:rsidRPr="004676DE" w:rsidRDefault="008436F7" w:rsidP="003E27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F7" w:rsidRPr="00FD3028" w:rsidRDefault="008436F7" w:rsidP="003E27DF">
      <w:pPr>
        <w:jc w:val="center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Паспорт ведомственной целевой программы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Наименование субъекта бюджетного планирования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Служба ветеринарии Астраханской области 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Наименование ведомственной целевой программы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«Повышение качества государственного управления службы ветеринарии Астраханской области и уровня организации профилактических мероприятий» на 20</w:t>
      </w:r>
      <w:r w:rsidR="008C67B3" w:rsidRPr="00FD3028">
        <w:rPr>
          <w:rFonts w:ascii="Times New Roman" w:hAnsi="Times New Roman" w:cs="Times New Roman"/>
          <w:sz w:val="27"/>
          <w:szCs w:val="27"/>
        </w:rPr>
        <w:t>20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="008C67B3" w:rsidRPr="00FD3028">
        <w:rPr>
          <w:rFonts w:ascii="Times New Roman" w:hAnsi="Times New Roman" w:cs="Times New Roman"/>
          <w:sz w:val="27"/>
          <w:szCs w:val="27"/>
        </w:rPr>
        <w:t>-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="008C67B3" w:rsidRPr="00FD3028">
        <w:rPr>
          <w:rFonts w:ascii="Times New Roman" w:hAnsi="Times New Roman" w:cs="Times New Roman"/>
          <w:sz w:val="27"/>
          <w:szCs w:val="27"/>
        </w:rPr>
        <w:t>2022</w:t>
      </w:r>
      <w:r w:rsidRPr="00FD3028">
        <w:rPr>
          <w:rFonts w:ascii="Times New Roman" w:hAnsi="Times New Roman" w:cs="Times New Roman"/>
          <w:sz w:val="27"/>
          <w:szCs w:val="27"/>
        </w:rPr>
        <w:t xml:space="preserve"> годы.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Должностное лицо, утвердившее ведомственную целевую программу, дата и номер соответствующего нормативного акта</w:t>
      </w:r>
    </w:p>
    <w:p w:rsidR="008436F7" w:rsidRPr="00FD3028" w:rsidRDefault="00E472AC" w:rsidP="00E472A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Руководитель</w:t>
      </w:r>
      <w:r w:rsidR="008436F7" w:rsidRPr="00DD0337">
        <w:rPr>
          <w:rFonts w:ascii="Times New Roman" w:hAnsi="Times New Roman" w:cs="Times New Roman"/>
          <w:sz w:val="27"/>
          <w:szCs w:val="27"/>
        </w:rPr>
        <w:t xml:space="preserve"> службы ветеринарии Астраханской области </w:t>
      </w:r>
      <w:r>
        <w:rPr>
          <w:rFonts w:ascii="Times New Roman" w:hAnsi="Times New Roman" w:cs="Times New Roman"/>
          <w:sz w:val="27"/>
          <w:szCs w:val="27"/>
        </w:rPr>
        <w:t>В.В. Мамонтов</w:t>
      </w:r>
      <w:r w:rsidR="008436F7" w:rsidRPr="00FD3028">
        <w:rPr>
          <w:rFonts w:ascii="Times New Roman" w:hAnsi="Times New Roman" w:cs="Times New Roman"/>
          <w:sz w:val="27"/>
          <w:szCs w:val="27"/>
        </w:rPr>
        <w:t>, постановление службы ветеринарии А</w:t>
      </w:r>
      <w:r w:rsidR="001A4F68">
        <w:rPr>
          <w:rFonts w:ascii="Times New Roman" w:hAnsi="Times New Roman" w:cs="Times New Roman"/>
          <w:sz w:val="27"/>
          <w:szCs w:val="27"/>
        </w:rPr>
        <w:t>страханской области от 07.09.2020 № 30</w:t>
      </w:r>
      <w:r w:rsidR="00DE1488" w:rsidRPr="00FD3028">
        <w:rPr>
          <w:rFonts w:ascii="Times New Roman" w:hAnsi="Times New Roman" w:cs="Times New Roman"/>
          <w:sz w:val="27"/>
          <w:szCs w:val="27"/>
        </w:rPr>
        <w:t>.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FD3028" w:rsidRDefault="008436F7" w:rsidP="003E27DF">
      <w:pPr>
        <w:tabs>
          <w:tab w:val="left" w:pos="277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Обоснование разработки ведомственной целевой программы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Исполнение нормативных актов: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Закон РФ от 14.05.1993 № 4979-1 «О ветеринарии»;</w:t>
      </w:r>
    </w:p>
    <w:p w:rsidR="008436F7" w:rsidRPr="00A049DA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Федеральный закон от 02.01.2000 № 29-ФЗ «О качестве и безопасности </w:t>
      </w:r>
      <w:r w:rsidRPr="00A049DA">
        <w:rPr>
          <w:rFonts w:ascii="Times New Roman" w:hAnsi="Times New Roman" w:cs="Times New Roman"/>
          <w:sz w:val="27"/>
          <w:szCs w:val="27"/>
        </w:rPr>
        <w:t>пищевых продуктов»;</w:t>
      </w:r>
    </w:p>
    <w:p w:rsidR="005914E6" w:rsidRPr="00A049DA" w:rsidRDefault="005914E6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- Федеральный закон от 21.11.2011 № 324-ФЗ «О бесплатной юридической помощи в Российской Федерации»;</w:t>
      </w:r>
    </w:p>
    <w:p w:rsidR="00DF7A90" w:rsidRPr="00A049DA" w:rsidRDefault="00DF7A90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- 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</w:t>
      </w:r>
    </w:p>
    <w:p w:rsidR="008436F7" w:rsidRPr="00A049DA" w:rsidRDefault="00DE1488" w:rsidP="003E27DF">
      <w:pPr>
        <w:pStyle w:val="3f3f3f3f3f3f3f3f3f3f3f3f3f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- п</w:t>
      </w:r>
      <w:r w:rsidR="008436F7" w:rsidRPr="00A049DA">
        <w:rPr>
          <w:rFonts w:ascii="Times New Roman" w:hAnsi="Times New Roman" w:cs="Times New Roman"/>
          <w:sz w:val="27"/>
          <w:szCs w:val="27"/>
        </w:rPr>
        <w:t xml:space="preserve">остановление Правительства РФ от 05.06.2013 № 476 «О вопросах государственного контроля (надзора) и признании утратившими силу некоторых актов Правительства Российской Федерации»; </w:t>
      </w:r>
    </w:p>
    <w:p w:rsidR="008436F7" w:rsidRPr="00A049DA" w:rsidRDefault="00DE148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- п</w:t>
      </w:r>
      <w:r w:rsidR="008436F7" w:rsidRPr="00A049DA">
        <w:rPr>
          <w:rFonts w:ascii="Times New Roman" w:hAnsi="Times New Roman" w:cs="Times New Roman"/>
          <w:sz w:val="27"/>
          <w:szCs w:val="27"/>
        </w:rPr>
        <w:t>остановление Правительства РФ от 22.11.2000 № 883 «Об организации и проведении мониторинга качества, безопасности пищевых продуктов и здоровья населения»;</w:t>
      </w:r>
    </w:p>
    <w:p w:rsidR="008436F7" w:rsidRPr="00A049DA" w:rsidRDefault="00DE148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- п</w:t>
      </w:r>
      <w:r w:rsidR="008436F7" w:rsidRPr="00A049DA">
        <w:rPr>
          <w:rFonts w:ascii="Times New Roman" w:hAnsi="Times New Roman" w:cs="Times New Roman"/>
          <w:sz w:val="27"/>
          <w:szCs w:val="27"/>
        </w:rPr>
        <w:t>риказ Министерства сельского хозяйства РФ от 27.12.2016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:rsidR="00DE1488" w:rsidRPr="00A049DA" w:rsidRDefault="00DE148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- п</w:t>
      </w:r>
      <w:r w:rsidR="008436F7" w:rsidRPr="00A049DA">
        <w:rPr>
          <w:rFonts w:ascii="Times New Roman" w:hAnsi="Times New Roman" w:cs="Times New Roman"/>
          <w:sz w:val="27"/>
          <w:szCs w:val="27"/>
        </w:rPr>
        <w:t xml:space="preserve">остановление Правительства Астраханской области от 31.03.2005 </w:t>
      </w:r>
    </w:p>
    <w:p w:rsidR="008436F7" w:rsidRPr="00A049DA" w:rsidRDefault="008436F7" w:rsidP="00DE1488">
      <w:pPr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№ 37-П «О службе ветеринарии Астраханской области»;</w:t>
      </w:r>
    </w:p>
    <w:p w:rsidR="00DE1488" w:rsidRPr="00A049DA" w:rsidRDefault="00DE148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- п</w:t>
      </w:r>
      <w:r w:rsidR="008436F7" w:rsidRPr="00A049DA">
        <w:rPr>
          <w:rFonts w:ascii="Times New Roman" w:hAnsi="Times New Roman" w:cs="Times New Roman"/>
          <w:sz w:val="27"/>
          <w:szCs w:val="27"/>
        </w:rPr>
        <w:t xml:space="preserve">остановление Правительства Астраханской области от 18.04.2008 </w:t>
      </w:r>
    </w:p>
    <w:p w:rsidR="009F5AD9" w:rsidRPr="00A049DA" w:rsidRDefault="008436F7" w:rsidP="009F5AD9">
      <w:pPr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>№ 169-П «О разработке, утверждении и реализации в</w:t>
      </w:r>
      <w:r w:rsidR="009F5AD9" w:rsidRPr="00A049DA">
        <w:rPr>
          <w:rFonts w:ascii="Times New Roman" w:hAnsi="Times New Roman" w:cs="Times New Roman"/>
          <w:sz w:val="27"/>
          <w:szCs w:val="27"/>
        </w:rPr>
        <w:t xml:space="preserve">едомственных целевых </w:t>
      </w:r>
      <w:r w:rsidR="009F5AD9" w:rsidRPr="00A049DA">
        <w:rPr>
          <w:rFonts w:ascii="Times New Roman" w:hAnsi="Times New Roman" w:cs="Times New Roman"/>
          <w:sz w:val="27"/>
          <w:szCs w:val="27"/>
        </w:rPr>
        <w:lastRenderedPageBreak/>
        <w:t>программ»;</w:t>
      </w:r>
    </w:p>
    <w:p w:rsidR="009F5AD9" w:rsidRPr="00A049DA" w:rsidRDefault="009F5AD9" w:rsidP="009F5AD9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 xml:space="preserve">- постановление Правительства Астраханской области от </w:t>
      </w:r>
      <w:smartTag w:uri="urn:schemas-microsoft-com:office:smarttags" w:element="date">
        <w:smartTagPr>
          <w:attr w:name="Year" w:val="2019"/>
          <w:attr w:name="Day" w:val="28"/>
          <w:attr w:name="Month" w:val="12"/>
          <w:attr w:name="ls" w:val="trans"/>
        </w:smartTagPr>
        <w:r w:rsidRPr="00A049DA">
          <w:rPr>
            <w:rFonts w:ascii="Times New Roman" w:hAnsi="Times New Roman" w:cs="Times New Roman"/>
            <w:sz w:val="27"/>
            <w:szCs w:val="27"/>
          </w:rPr>
          <w:t>28.12.2019</w:t>
        </w:r>
      </w:smartTag>
      <w:r w:rsidRPr="00A049DA">
        <w:rPr>
          <w:rFonts w:ascii="Times New Roman" w:hAnsi="Times New Roman" w:cs="Times New Roman"/>
          <w:sz w:val="27"/>
          <w:szCs w:val="27"/>
        </w:rPr>
        <w:t xml:space="preserve"> № 586-П «О порядке организации и осуществления исполнительными органами власти Астраханской области регионального государственного надзора в области обращения с животными»;</w:t>
      </w:r>
    </w:p>
    <w:p w:rsidR="008436F7" w:rsidRPr="00FD3028" w:rsidRDefault="008436F7" w:rsidP="009F5AD9">
      <w:pPr>
        <w:jc w:val="both"/>
        <w:rPr>
          <w:rFonts w:ascii="Times New Roman" w:hAnsi="Times New Roman" w:cs="Times New Roman"/>
          <w:sz w:val="27"/>
          <w:szCs w:val="27"/>
        </w:rPr>
      </w:pPr>
      <w:r w:rsidRPr="00A049DA">
        <w:rPr>
          <w:rFonts w:ascii="Times New Roman" w:hAnsi="Times New Roman" w:cs="Times New Roman"/>
          <w:sz w:val="27"/>
          <w:szCs w:val="27"/>
        </w:rPr>
        <w:t xml:space="preserve">- </w:t>
      </w:r>
      <w:bookmarkStart w:id="1" w:name="__DdeLink__12302_287038458"/>
      <w:bookmarkEnd w:id="1"/>
      <w:r w:rsidRPr="00A049DA">
        <w:rPr>
          <w:rFonts w:ascii="Times New Roman" w:hAnsi="Times New Roman" w:cs="Times New Roman"/>
          <w:sz w:val="27"/>
          <w:szCs w:val="27"/>
        </w:rPr>
        <w:t>План мероприятий по реализации Указа Президента Российской Федерации от 07.05.2012 № 596 «О долгосрочной государственной экономической политике».</w:t>
      </w:r>
      <w:r w:rsidRPr="00FD302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436F7" w:rsidRPr="00FD3028" w:rsidRDefault="008436F7" w:rsidP="003E27DF">
      <w:pPr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EF576C" w:rsidRDefault="008436F7" w:rsidP="00C9731E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F576C">
        <w:rPr>
          <w:rFonts w:ascii="Times New Roman" w:hAnsi="Times New Roman" w:cs="Times New Roman"/>
          <w:b/>
          <w:sz w:val="27"/>
          <w:szCs w:val="27"/>
        </w:rPr>
        <w:t xml:space="preserve">Соответствие ведомственной целевой программы задачам социально-экономического развития Астраханской области и Распоряжению Правительства Астраханской области от </w:t>
      </w:r>
      <w:r w:rsidR="00EF576C" w:rsidRPr="00EF576C">
        <w:rPr>
          <w:rFonts w:ascii="Times New Roman" w:hAnsi="Times New Roman" w:cs="Times New Roman"/>
          <w:b/>
          <w:sz w:val="27"/>
          <w:szCs w:val="27"/>
        </w:rPr>
        <w:t>17</w:t>
      </w:r>
      <w:r w:rsidRPr="00EF576C">
        <w:rPr>
          <w:rFonts w:ascii="Times New Roman" w:hAnsi="Times New Roman" w:cs="Times New Roman"/>
          <w:b/>
          <w:sz w:val="27"/>
          <w:szCs w:val="27"/>
        </w:rPr>
        <w:t>.</w:t>
      </w:r>
      <w:r w:rsidR="00EF576C" w:rsidRPr="00EF576C">
        <w:rPr>
          <w:rFonts w:ascii="Times New Roman" w:hAnsi="Times New Roman" w:cs="Times New Roman"/>
          <w:b/>
          <w:sz w:val="27"/>
          <w:szCs w:val="27"/>
        </w:rPr>
        <w:t>03</w:t>
      </w:r>
      <w:r w:rsidRPr="00EF576C">
        <w:rPr>
          <w:rFonts w:ascii="Times New Roman" w:hAnsi="Times New Roman" w:cs="Times New Roman"/>
          <w:b/>
          <w:sz w:val="27"/>
          <w:szCs w:val="27"/>
        </w:rPr>
        <w:t>.20</w:t>
      </w:r>
      <w:r w:rsidR="00EF576C" w:rsidRPr="00EF576C">
        <w:rPr>
          <w:rFonts w:ascii="Times New Roman" w:hAnsi="Times New Roman" w:cs="Times New Roman"/>
          <w:b/>
          <w:sz w:val="27"/>
          <w:szCs w:val="27"/>
        </w:rPr>
        <w:t>20</w:t>
      </w:r>
      <w:r w:rsidRPr="00EF576C">
        <w:rPr>
          <w:rFonts w:ascii="Times New Roman" w:hAnsi="Times New Roman" w:cs="Times New Roman"/>
          <w:b/>
          <w:sz w:val="27"/>
          <w:szCs w:val="27"/>
        </w:rPr>
        <w:t xml:space="preserve"> № </w:t>
      </w:r>
      <w:r w:rsidR="00EF576C" w:rsidRPr="00EF576C">
        <w:rPr>
          <w:rFonts w:ascii="Times New Roman" w:hAnsi="Times New Roman" w:cs="Times New Roman"/>
          <w:b/>
          <w:sz w:val="27"/>
          <w:szCs w:val="27"/>
        </w:rPr>
        <w:t>9</w:t>
      </w:r>
      <w:r w:rsidRPr="00EF576C">
        <w:rPr>
          <w:rFonts w:ascii="Times New Roman" w:hAnsi="Times New Roman" w:cs="Times New Roman"/>
          <w:b/>
          <w:sz w:val="27"/>
          <w:szCs w:val="27"/>
        </w:rPr>
        <w:t>0-Пр «О целях, задачах и показателях деятельности исполнительных органов государственн</w:t>
      </w:r>
      <w:r w:rsidR="00DE1488" w:rsidRPr="00EF576C">
        <w:rPr>
          <w:rFonts w:ascii="Times New Roman" w:hAnsi="Times New Roman" w:cs="Times New Roman"/>
          <w:b/>
          <w:sz w:val="27"/>
          <w:szCs w:val="27"/>
        </w:rPr>
        <w:t>ой власти Астраханской области»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576C">
        <w:rPr>
          <w:rFonts w:ascii="Times New Roman" w:hAnsi="Times New Roman" w:cs="Times New Roman"/>
          <w:sz w:val="27"/>
          <w:szCs w:val="27"/>
        </w:rPr>
        <w:t xml:space="preserve">Ведомственная целевая программа обеспечивает реализацию задачи Правительства Астраханской области «Повышение уровня здоровья и безопасности условий жизни населения» в соответствии с распоряжением Правительства Астраханской области от </w:t>
      </w:r>
      <w:r w:rsidR="00EF576C" w:rsidRPr="00EF576C">
        <w:rPr>
          <w:rFonts w:ascii="Times New Roman" w:hAnsi="Times New Roman" w:cs="Times New Roman"/>
          <w:sz w:val="27"/>
          <w:szCs w:val="27"/>
        </w:rPr>
        <w:t>17</w:t>
      </w:r>
      <w:r w:rsidRPr="00EF576C">
        <w:rPr>
          <w:rFonts w:ascii="Times New Roman" w:hAnsi="Times New Roman" w:cs="Times New Roman"/>
          <w:sz w:val="27"/>
          <w:szCs w:val="27"/>
        </w:rPr>
        <w:t>.</w:t>
      </w:r>
      <w:r w:rsidR="00EF576C" w:rsidRPr="00EF576C">
        <w:rPr>
          <w:rFonts w:ascii="Times New Roman" w:hAnsi="Times New Roman" w:cs="Times New Roman"/>
          <w:sz w:val="27"/>
          <w:szCs w:val="27"/>
        </w:rPr>
        <w:t>03</w:t>
      </w:r>
      <w:r w:rsidRPr="00EF576C">
        <w:rPr>
          <w:rFonts w:ascii="Times New Roman" w:hAnsi="Times New Roman" w:cs="Times New Roman"/>
          <w:sz w:val="27"/>
          <w:szCs w:val="27"/>
        </w:rPr>
        <w:t>.20</w:t>
      </w:r>
      <w:r w:rsidR="00EF576C" w:rsidRPr="00EF576C">
        <w:rPr>
          <w:rFonts w:ascii="Times New Roman" w:hAnsi="Times New Roman" w:cs="Times New Roman"/>
          <w:sz w:val="27"/>
          <w:szCs w:val="27"/>
        </w:rPr>
        <w:t>20</w:t>
      </w:r>
      <w:r w:rsidRPr="00EF576C">
        <w:rPr>
          <w:rFonts w:ascii="Times New Roman" w:hAnsi="Times New Roman" w:cs="Times New Roman"/>
          <w:sz w:val="27"/>
          <w:szCs w:val="27"/>
        </w:rPr>
        <w:t xml:space="preserve"> № </w:t>
      </w:r>
      <w:r w:rsidR="00EF576C" w:rsidRPr="00EF576C">
        <w:rPr>
          <w:rFonts w:ascii="Times New Roman" w:hAnsi="Times New Roman" w:cs="Times New Roman"/>
          <w:sz w:val="27"/>
          <w:szCs w:val="27"/>
        </w:rPr>
        <w:t>9</w:t>
      </w:r>
      <w:r w:rsidRPr="00EF576C">
        <w:rPr>
          <w:rFonts w:ascii="Times New Roman" w:hAnsi="Times New Roman" w:cs="Times New Roman"/>
          <w:sz w:val="27"/>
          <w:szCs w:val="27"/>
        </w:rPr>
        <w:t>0-Пр «О целях, задачах и показателях деятельности исполнительных органов государственно</w:t>
      </w:r>
      <w:r w:rsidR="004676DE" w:rsidRPr="00EF576C">
        <w:rPr>
          <w:rFonts w:ascii="Times New Roman" w:hAnsi="Times New Roman" w:cs="Times New Roman"/>
          <w:sz w:val="27"/>
          <w:szCs w:val="27"/>
        </w:rPr>
        <w:t>й власти Астраханской области».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 xml:space="preserve">Цели </w:t>
      </w:r>
      <w:r w:rsidR="00DE1488" w:rsidRPr="00FD3028">
        <w:rPr>
          <w:rFonts w:ascii="Times New Roman" w:hAnsi="Times New Roman" w:cs="Times New Roman"/>
          <w:b/>
          <w:sz w:val="27"/>
          <w:szCs w:val="27"/>
        </w:rPr>
        <w:t>ведомственной целевой программы</w:t>
      </w:r>
    </w:p>
    <w:p w:rsidR="00862AB3" w:rsidRDefault="008436F7" w:rsidP="00862AB3">
      <w:pPr>
        <w:pStyle w:val="a4"/>
        <w:widowControl w:val="0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Повышение качества государственного </w:t>
      </w:r>
      <w:r w:rsidR="00862AB3">
        <w:rPr>
          <w:rFonts w:ascii="Times New Roman" w:hAnsi="Times New Roman" w:cs="Times New Roman"/>
          <w:sz w:val="27"/>
          <w:szCs w:val="27"/>
        </w:rPr>
        <w:t>управления в сфере ветеринарии.</w:t>
      </w:r>
    </w:p>
    <w:p w:rsidR="008436F7" w:rsidRPr="00FD3028" w:rsidRDefault="008436F7" w:rsidP="00862AB3">
      <w:pPr>
        <w:pStyle w:val="a4"/>
        <w:widowControl w:val="0"/>
        <w:numPr>
          <w:ilvl w:val="0"/>
          <w:numId w:val="1"/>
        </w:numPr>
        <w:spacing w:before="0" w:after="0"/>
        <w:ind w:left="0"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Повышение уровня экологической безопасности и улучшение состояния окружающей среды, уровня организации профилактических мероприятий по предупреждению заноса и распространения заразных и иных болезней животных, их лечение, а также защита населения от болезней, общих для человека и животных.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Задачи ведомственной целевой программы</w:t>
      </w:r>
    </w:p>
    <w:p w:rsidR="00862AB3" w:rsidRDefault="008436F7" w:rsidP="00862AB3">
      <w:pPr>
        <w:pStyle w:val="a4"/>
        <w:widowControl w:val="0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Повышение уровня организации проведения </w:t>
      </w:r>
      <w:r w:rsidR="00862AB3">
        <w:rPr>
          <w:rFonts w:ascii="Times New Roman" w:hAnsi="Times New Roman" w:cs="Times New Roman"/>
          <w:sz w:val="27"/>
          <w:szCs w:val="27"/>
        </w:rPr>
        <w:t xml:space="preserve">регионального государственного </w:t>
      </w:r>
      <w:r w:rsidRPr="00FD3028">
        <w:rPr>
          <w:rFonts w:ascii="Times New Roman" w:hAnsi="Times New Roman" w:cs="Times New Roman"/>
          <w:sz w:val="27"/>
          <w:szCs w:val="27"/>
        </w:rPr>
        <w:t>надзора</w:t>
      </w:r>
      <w:r w:rsidR="00862AB3">
        <w:rPr>
          <w:rFonts w:ascii="Times New Roman" w:hAnsi="Times New Roman" w:cs="Times New Roman"/>
          <w:sz w:val="27"/>
          <w:szCs w:val="27"/>
        </w:rPr>
        <w:t xml:space="preserve"> за соблюдением обязательных требований к содержанию и использованию животных, а также обеспечения безопасности продукции.</w:t>
      </w:r>
    </w:p>
    <w:p w:rsidR="00862AB3" w:rsidRDefault="00862AB3" w:rsidP="00862AB3">
      <w:pPr>
        <w:pStyle w:val="a4"/>
        <w:widowControl w:val="0"/>
        <w:numPr>
          <w:ilvl w:val="0"/>
          <w:numId w:val="2"/>
        </w:numPr>
        <w:spacing w:before="0" w:after="0"/>
        <w:ind w:left="0"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Установление и отмена ограничительных мероприятий (карантина) на территории Астраханской области.</w:t>
      </w:r>
    </w:p>
    <w:p w:rsidR="008436F7" w:rsidRPr="00FD3028" w:rsidRDefault="008436F7" w:rsidP="00862AB3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Реализация мероприятий по предупреждению и ликвидации заразных и иных болезней животных. 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Целевые индикаторы и показатели ведомственной целевой программы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</w:t>
      </w:r>
      <w:r w:rsidR="0085594D">
        <w:rPr>
          <w:rFonts w:ascii="Times New Roman" w:hAnsi="Times New Roman" w:cs="Times New Roman"/>
          <w:sz w:val="27"/>
          <w:szCs w:val="27"/>
        </w:rPr>
        <w:t>количество размещенных материалов по правовому информированию и правовому просвещению</w:t>
      </w:r>
      <w:r w:rsidRPr="00FD3028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доля уст</w:t>
      </w:r>
      <w:r w:rsidR="00B01572">
        <w:rPr>
          <w:rFonts w:ascii="Times New Roman" w:hAnsi="Times New Roman" w:cs="Times New Roman"/>
          <w:sz w:val="27"/>
          <w:szCs w:val="27"/>
        </w:rPr>
        <w:t>раненных нарушений</w:t>
      </w:r>
      <w:r w:rsidRPr="00FD3028">
        <w:rPr>
          <w:rFonts w:ascii="Times New Roman" w:hAnsi="Times New Roman" w:cs="Times New Roman"/>
          <w:sz w:val="27"/>
          <w:szCs w:val="27"/>
        </w:rPr>
        <w:t xml:space="preserve"> законодательства в сфере </w:t>
      </w:r>
      <w:r w:rsidR="0085594D">
        <w:rPr>
          <w:rFonts w:ascii="Times New Roman" w:hAnsi="Times New Roman" w:cs="Times New Roman"/>
          <w:sz w:val="27"/>
          <w:szCs w:val="27"/>
        </w:rPr>
        <w:t xml:space="preserve">соблюдения обязательных требований к содержанию и использованию животных </w:t>
      </w:r>
      <w:r w:rsidRPr="00FD3028">
        <w:rPr>
          <w:rFonts w:ascii="Times New Roman" w:hAnsi="Times New Roman" w:cs="Times New Roman"/>
          <w:sz w:val="27"/>
          <w:szCs w:val="27"/>
        </w:rPr>
        <w:t>по результатам проведенных проверок;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</w:t>
      </w:r>
      <w:r w:rsidRPr="002D70AE">
        <w:rPr>
          <w:rFonts w:ascii="Times New Roman" w:hAnsi="Times New Roman" w:cs="Times New Roman"/>
          <w:sz w:val="27"/>
          <w:szCs w:val="27"/>
        </w:rPr>
        <w:t>количество проведенных проверок (плановых и внеплановых)</w:t>
      </w:r>
      <w:r w:rsidR="007107D5" w:rsidRPr="002D70AE">
        <w:rPr>
          <w:rFonts w:ascii="Times New Roman" w:hAnsi="Times New Roman" w:cs="Times New Roman"/>
          <w:sz w:val="27"/>
          <w:szCs w:val="27"/>
        </w:rPr>
        <w:t xml:space="preserve"> в области обращения с животными</w:t>
      </w:r>
      <w:r w:rsidRPr="002D70AE">
        <w:rPr>
          <w:rFonts w:ascii="Times New Roman" w:hAnsi="Times New Roman" w:cs="Times New Roman"/>
          <w:sz w:val="27"/>
          <w:szCs w:val="27"/>
        </w:rPr>
        <w:t>;</w:t>
      </w:r>
      <w:r w:rsidRPr="00FD302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436F7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уровень проведения мониторинговых исследований пищевой продукции, кормов и био</w:t>
      </w:r>
      <w:r w:rsidR="0085594D">
        <w:rPr>
          <w:rFonts w:ascii="Times New Roman" w:hAnsi="Times New Roman" w:cs="Times New Roman"/>
          <w:sz w:val="27"/>
          <w:szCs w:val="27"/>
        </w:rPr>
        <w:t xml:space="preserve">логических </w:t>
      </w:r>
      <w:r w:rsidRPr="00FD3028">
        <w:rPr>
          <w:rFonts w:ascii="Times New Roman" w:hAnsi="Times New Roman" w:cs="Times New Roman"/>
          <w:sz w:val="27"/>
          <w:szCs w:val="27"/>
        </w:rPr>
        <w:t>материалов;</w:t>
      </w:r>
    </w:p>
    <w:p w:rsidR="0085594D" w:rsidRDefault="0085594D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доля своевременно снятых ограничительных мероприятий от общего </w:t>
      </w:r>
      <w:r>
        <w:rPr>
          <w:rFonts w:ascii="Times New Roman" w:hAnsi="Times New Roman" w:cs="Times New Roman"/>
          <w:sz w:val="27"/>
          <w:szCs w:val="27"/>
        </w:rPr>
        <w:lastRenderedPageBreak/>
        <w:t>количества снятых ограничительных мероприятий (карантинов)</w:t>
      </w:r>
      <w:r w:rsidR="00624DDF">
        <w:rPr>
          <w:rFonts w:ascii="Times New Roman" w:hAnsi="Times New Roman" w:cs="Times New Roman"/>
          <w:sz w:val="27"/>
          <w:szCs w:val="27"/>
        </w:rPr>
        <w:t>;</w:t>
      </w:r>
    </w:p>
    <w:p w:rsidR="00624DDF" w:rsidRDefault="00624DDF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своевременность проведения эпизоотологического обследования;</w:t>
      </w:r>
    </w:p>
    <w:p w:rsidR="00624DDF" w:rsidRPr="00FD3028" w:rsidRDefault="00624DDF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своевременность принятия нормативной документации в целях установления ограничительных мероприятий</w:t>
      </w:r>
      <w:r w:rsidR="006D51E1">
        <w:rPr>
          <w:rFonts w:ascii="Times New Roman" w:hAnsi="Times New Roman" w:cs="Times New Roman"/>
          <w:sz w:val="27"/>
          <w:szCs w:val="27"/>
        </w:rPr>
        <w:t xml:space="preserve"> (карантина);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уровень заболеваемости животных заразными и иными болезнями;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доля оздоровленных неблагополучных пунктов по инфекцио</w:t>
      </w:r>
      <w:r w:rsidR="006D51E1">
        <w:rPr>
          <w:rFonts w:ascii="Times New Roman" w:hAnsi="Times New Roman" w:cs="Times New Roman"/>
          <w:sz w:val="27"/>
          <w:szCs w:val="27"/>
        </w:rPr>
        <w:t>нным болезням животных (в том числе особо опасным) в текущем году;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доля привитых животных против сибирской язвы от общего количества восприимчивых животных в области;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доля привитых животных против бешенства от общего количества зарегистрированных</w:t>
      </w:r>
      <w:r w:rsidR="000010A5">
        <w:rPr>
          <w:rFonts w:ascii="Times New Roman" w:hAnsi="Times New Roman" w:cs="Times New Roman"/>
          <w:sz w:val="27"/>
          <w:szCs w:val="27"/>
        </w:rPr>
        <w:t xml:space="preserve"> животных</w:t>
      </w:r>
      <w:r w:rsidRPr="00FD3028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доля привитого против бруцеллеза крупного рогатого скота от общего количества поголовья в неблагополучных пунктах;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количество проведенных диагностических исследований на бруцеллез;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количество сходов граждан и совещаний с организациями в муниципальных образованиях в целях пропаганды ветеринарных знаний;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доля привитых против ящура животных от запланированного поголовья;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выполнение плана </w:t>
      </w:r>
      <w:r w:rsidR="00695AB6">
        <w:rPr>
          <w:rFonts w:ascii="Times New Roman" w:hAnsi="Times New Roman" w:cs="Times New Roman"/>
          <w:sz w:val="27"/>
          <w:szCs w:val="27"/>
        </w:rPr>
        <w:t xml:space="preserve">диагностических исследований, </w:t>
      </w:r>
      <w:r w:rsidRPr="00FD3028">
        <w:rPr>
          <w:rFonts w:ascii="Times New Roman" w:hAnsi="Times New Roman" w:cs="Times New Roman"/>
          <w:sz w:val="27"/>
          <w:szCs w:val="27"/>
        </w:rPr>
        <w:t>ветеринарных профилактических и противоэпизоотических мероприятий направленных на вакцинацию птицы против гриппа птиц;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B375E">
        <w:rPr>
          <w:rFonts w:ascii="Times New Roman" w:hAnsi="Times New Roman" w:cs="Times New Roman"/>
          <w:sz w:val="27"/>
          <w:szCs w:val="27"/>
        </w:rPr>
        <w:t>- доля привитого поголовья МРС против оспы от общего поголовья</w:t>
      </w:r>
      <w:r w:rsidR="00A84687" w:rsidRPr="007B375E">
        <w:rPr>
          <w:rFonts w:ascii="Times New Roman" w:hAnsi="Times New Roman" w:cs="Times New Roman"/>
          <w:sz w:val="27"/>
          <w:szCs w:val="27"/>
        </w:rPr>
        <w:t xml:space="preserve"> животных</w:t>
      </w:r>
      <w:r w:rsidRPr="007B375E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доля проведенных трихинеллоскопий от общего количества проведенных вет</w:t>
      </w:r>
      <w:r w:rsidR="00055E8D">
        <w:rPr>
          <w:rFonts w:ascii="Times New Roman" w:hAnsi="Times New Roman" w:cs="Times New Roman"/>
          <w:sz w:val="27"/>
          <w:szCs w:val="27"/>
        </w:rPr>
        <w:t xml:space="preserve">еринарно-санитарных </w:t>
      </w:r>
      <w:r w:rsidRPr="00FD3028">
        <w:rPr>
          <w:rFonts w:ascii="Times New Roman" w:hAnsi="Times New Roman" w:cs="Times New Roman"/>
          <w:sz w:val="27"/>
          <w:szCs w:val="27"/>
        </w:rPr>
        <w:t>экспертиз свинины;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количество выявленных случаев заболевания животных сапом;</w:t>
      </w:r>
    </w:p>
    <w:p w:rsidR="008436F7" w:rsidRPr="00055E8D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количество проведенных профилактических мероприятий против особо </w:t>
      </w:r>
      <w:r w:rsidR="007831AB">
        <w:rPr>
          <w:rFonts w:ascii="Times New Roman" w:hAnsi="Times New Roman" w:cs="Times New Roman"/>
          <w:sz w:val="27"/>
          <w:szCs w:val="27"/>
        </w:rPr>
        <w:t>опасных болезней сельскохозяйственных животных на одно сельскохозяйственное животное</w:t>
      </w:r>
      <w:r w:rsidRPr="00055E8D">
        <w:rPr>
          <w:rFonts w:ascii="Times New Roman" w:hAnsi="Times New Roman" w:cs="Times New Roman"/>
          <w:sz w:val="27"/>
          <w:szCs w:val="27"/>
        </w:rPr>
        <w:t>;</w:t>
      </w:r>
    </w:p>
    <w:p w:rsidR="00910C7E" w:rsidRPr="00FD3028" w:rsidRDefault="00910C7E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5E8D">
        <w:rPr>
          <w:rFonts w:ascii="Times New Roman" w:hAnsi="Times New Roman" w:cs="Times New Roman"/>
          <w:sz w:val="27"/>
          <w:szCs w:val="27"/>
        </w:rPr>
        <w:t xml:space="preserve">- </w:t>
      </w:r>
      <w:r w:rsidR="006F42A8" w:rsidRPr="00055E8D">
        <w:rPr>
          <w:rFonts w:ascii="Times New Roman" w:hAnsi="Times New Roman" w:cs="Times New Roman"/>
          <w:sz w:val="27"/>
          <w:szCs w:val="27"/>
        </w:rPr>
        <w:t xml:space="preserve">доля ликвидированных </w:t>
      </w:r>
      <w:r w:rsidRPr="00055E8D">
        <w:rPr>
          <w:rFonts w:ascii="Times New Roman" w:hAnsi="Times New Roman" w:cs="Times New Roman"/>
          <w:sz w:val="27"/>
          <w:szCs w:val="27"/>
        </w:rPr>
        <w:t>скотомогильников</w:t>
      </w:r>
      <w:r w:rsidR="006F42A8" w:rsidRPr="00055E8D">
        <w:rPr>
          <w:rFonts w:ascii="Times New Roman" w:hAnsi="Times New Roman" w:cs="Times New Roman"/>
          <w:sz w:val="27"/>
          <w:szCs w:val="27"/>
        </w:rPr>
        <w:t xml:space="preserve"> от общего числа </w:t>
      </w:r>
      <w:r w:rsidR="008234C7" w:rsidRPr="00055E8D">
        <w:rPr>
          <w:rFonts w:ascii="Times New Roman" w:hAnsi="Times New Roman" w:cs="Times New Roman"/>
          <w:sz w:val="27"/>
          <w:szCs w:val="27"/>
        </w:rPr>
        <w:t xml:space="preserve">имевшихся </w:t>
      </w:r>
      <w:r w:rsidR="006F42A8" w:rsidRPr="00055E8D">
        <w:rPr>
          <w:rFonts w:ascii="Times New Roman" w:hAnsi="Times New Roman" w:cs="Times New Roman"/>
          <w:sz w:val="27"/>
          <w:szCs w:val="27"/>
        </w:rPr>
        <w:t>на территории Астраханской области</w:t>
      </w:r>
      <w:r w:rsidRPr="00055E8D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количество отловленных безнадзорных животных</w:t>
      </w:r>
      <w:r w:rsidR="008C67B3" w:rsidRPr="00FD3028">
        <w:rPr>
          <w:rFonts w:ascii="Times New Roman" w:hAnsi="Times New Roman" w:cs="Times New Roman"/>
          <w:sz w:val="27"/>
          <w:szCs w:val="27"/>
        </w:rPr>
        <w:t>.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Ожидаемые результаты реализации ведомственной целевой программы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В ходе реализации ведомственной целевой программы планируется достижение намеченных целевых значений показателей программы по каждому мероприятию.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436F7" w:rsidRPr="00FD3028" w:rsidRDefault="008436F7" w:rsidP="003E27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 xml:space="preserve">Содержание и сроки выполнения основных мероприятий </w:t>
      </w:r>
      <w:r w:rsidR="00DE1488" w:rsidRPr="00FD3028">
        <w:rPr>
          <w:rFonts w:ascii="Times New Roman" w:hAnsi="Times New Roman" w:cs="Times New Roman"/>
          <w:b/>
          <w:sz w:val="27"/>
          <w:szCs w:val="27"/>
        </w:rPr>
        <w:t>ведомственной целевой программы</w:t>
      </w:r>
    </w:p>
    <w:p w:rsidR="008436F7" w:rsidRPr="00DD0337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0337">
        <w:rPr>
          <w:rFonts w:ascii="Times New Roman" w:hAnsi="Times New Roman" w:cs="Times New Roman"/>
          <w:sz w:val="27"/>
          <w:szCs w:val="27"/>
        </w:rPr>
        <w:t>Ведомственная целевая программа рассчитана на 20</w:t>
      </w:r>
      <w:r w:rsidR="008C67B3" w:rsidRPr="00DD0337">
        <w:rPr>
          <w:rFonts w:ascii="Times New Roman" w:hAnsi="Times New Roman" w:cs="Times New Roman"/>
          <w:sz w:val="27"/>
          <w:szCs w:val="27"/>
        </w:rPr>
        <w:t>20</w:t>
      </w:r>
      <w:r w:rsidRPr="00DD0337">
        <w:rPr>
          <w:rFonts w:ascii="Times New Roman" w:hAnsi="Times New Roman" w:cs="Times New Roman"/>
          <w:sz w:val="27"/>
          <w:szCs w:val="27"/>
        </w:rPr>
        <w:t xml:space="preserve"> - 202</w:t>
      </w:r>
      <w:r w:rsidR="008C67B3" w:rsidRPr="00DD0337">
        <w:rPr>
          <w:rFonts w:ascii="Times New Roman" w:hAnsi="Times New Roman" w:cs="Times New Roman"/>
          <w:sz w:val="27"/>
          <w:szCs w:val="27"/>
        </w:rPr>
        <w:t>2</w:t>
      </w:r>
      <w:r w:rsidRPr="00DD0337">
        <w:rPr>
          <w:rFonts w:ascii="Times New Roman" w:hAnsi="Times New Roman" w:cs="Times New Roman"/>
          <w:sz w:val="27"/>
          <w:szCs w:val="27"/>
        </w:rPr>
        <w:t xml:space="preserve"> годы.</w:t>
      </w:r>
    </w:p>
    <w:p w:rsidR="008436F7" w:rsidRDefault="00440321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0321">
        <w:rPr>
          <w:rFonts w:ascii="Times New Roman" w:hAnsi="Times New Roman" w:cs="Times New Roman"/>
          <w:sz w:val="27"/>
          <w:szCs w:val="27"/>
        </w:rPr>
        <w:t>Основные мероприятия программы направлены на повышение качества государственного управления в сфере ветеринарии, уровня экологической безопасности и улучшение состояния окружающей среды, уровня организации профилактических мероприятий по предупреждению заноса и распространения заразных и иных болезней животных, их лечение, а также защиту населения от болезней, общих для человека и животных.</w:t>
      </w:r>
    </w:p>
    <w:p w:rsidR="00440321" w:rsidRDefault="00440321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FD3028" w:rsidRDefault="00DE148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>Объемы финансирования программы</w:t>
      </w:r>
    </w:p>
    <w:p w:rsidR="008436F7" w:rsidRPr="00441CE5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1CE5">
        <w:rPr>
          <w:rFonts w:ascii="Times New Roman" w:hAnsi="Times New Roman" w:cs="Times New Roman"/>
          <w:sz w:val="27"/>
          <w:szCs w:val="27"/>
        </w:rPr>
        <w:lastRenderedPageBreak/>
        <w:t>Программа реализуется в течение 20</w:t>
      </w:r>
      <w:r w:rsidR="008C67B3" w:rsidRPr="00441CE5">
        <w:rPr>
          <w:rFonts w:ascii="Times New Roman" w:hAnsi="Times New Roman" w:cs="Times New Roman"/>
          <w:sz w:val="27"/>
          <w:szCs w:val="27"/>
        </w:rPr>
        <w:t>20</w:t>
      </w:r>
      <w:r w:rsidRPr="00441CE5">
        <w:rPr>
          <w:rFonts w:ascii="Times New Roman" w:hAnsi="Times New Roman" w:cs="Times New Roman"/>
          <w:sz w:val="27"/>
          <w:szCs w:val="27"/>
        </w:rPr>
        <w:t xml:space="preserve"> – 202</w:t>
      </w:r>
      <w:r w:rsidR="008C67B3" w:rsidRPr="00441CE5">
        <w:rPr>
          <w:rFonts w:ascii="Times New Roman" w:hAnsi="Times New Roman" w:cs="Times New Roman"/>
          <w:sz w:val="27"/>
          <w:szCs w:val="27"/>
        </w:rPr>
        <w:t>2</w:t>
      </w:r>
      <w:r w:rsidRPr="00441CE5">
        <w:rPr>
          <w:rFonts w:ascii="Times New Roman" w:hAnsi="Times New Roman" w:cs="Times New Roman"/>
          <w:sz w:val="27"/>
          <w:szCs w:val="27"/>
        </w:rPr>
        <w:t xml:space="preserve"> годов:</w:t>
      </w:r>
    </w:p>
    <w:p w:rsidR="008436F7" w:rsidRPr="00441CE5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1CE5">
        <w:rPr>
          <w:rFonts w:ascii="Times New Roman" w:hAnsi="Times New Roman" w:cs="Times New Roman"/>
          <w:sz w:val="27"/>
          <w:szCs w:val="27"/>
        </w:rPr>
        <w:t xml:space="preserve">за счет средств бюджета Астраханской области </w:t>
      </w:r>
      <w:r w:rsidR="004F6965" w:rsidRPr="00441CE5">
        <w:rPr>
          <w:rFonts w:ascii="Times New Roman" w:hAnsi="Times New Roman" w:cs="Times New Roman"/>
          <w:sz w:val="27"/>
          <w:szCs w:val="27"/>
        </w:rPr>
        <w:t>860515,74</w:t>
      </w:r>
      <w:r w:rsidRPr="00441CE5">
        <w:rPr>
          <w:rFonts w:ascii="Times New Roman" w:hAnsi="Times New Roman" w:cs="Times New Roman"/>
          <w:sz w:val="27"/>
          <w:szCs w:val="27"/>
        </w:rPr>
        <w:t xml:space="preserve"> тыс. руб., в том числе:</w:t>
      </w:r>
    </w:p>
    <w:p w:rsidR="008436F7" w:rsidRPr="00441CE5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1CE5">
        <w:rPr>
          <w:rFonts w:ascii="Times New Roman" w:hAnsi="Times New Roman" w:cs="Times New Roman"/>
          <w:sz w:val="27"/>
          <w:szCs w:val="27"/>
        </w:rPr>
        <w:t>20</w:t>
      </w:r>
      <w:r w:rsidR="008C67B3" w:rsidRPr="00441CE5">
        <w:rPr>
          <w:rFonts w:ascii="Times New Roman" w:hAnsi="Times New Roman" w:cs="Times New Roman"/>
          <w:sz w:val="27"/>
          <w:szCs w:val="27"/>
        </w:rPr>
        <w:t>20</w:t>
      </w:r>
      <w:r w:rsidRPr="00441CE5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4F6965" w:rsidRPr="00441CE5">
        <w:rPr>
          <w:rFonts w:ascii="Times New Roman" w:hAnsi="Times New Roman" w:cs="Times New Roman"/>
          <w:sz w:val="27"/>
          <w:szCs w:val="27"/>
        </w:rPr>
        <w:t>295616,04</w:t>
      </w:r>
      <w:r w:rsidRPr="00441CE5">
        <w:rPr>
          <w:rFonts w:ascii="Times New Roman" w:hAnsi="Times New Roman" w:cs="Times New Roman"/>
          <w:sz w:val="27"/>
          <w:szCs w:val="27"/>
        </w:rPr>
        <w:t xml:space="preserve"> тыс. руб.;</w:t>
      </w:r>
    </w:p>
    <w:p w:rsidR="008436F7" w:rsidRPr="00441CE5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1CE5">
        <w:rPr>
          <w:rFonts w:ascii="Times New Roman" w:hAnsi="Times New Roman" w:cs="Times New Roman"/>
          <w:sz w:val="27"/>
          <w:szCs w:val="27"/>
        </w:rPr>
        <w:t>202</w:t>
      </w:r>
      <w:r w:rsidR="008C67B3" w:rsidRPr="00441CE5">
        <w:rPr>
          <w:rFonts w:ascii="Times New Roman" w:hAnsi="Times New Roman" w:cs="Times New Roman"/>
          <w:sz w:val="27"/>
          <w:szCs w:val="27"/>
        </w:rPr>
        <w:t>1</w:t>
      </w:r>
      <w:r w:rsidRPr="00441CE5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4F6965" w:rsidRPr="00441CE5">
        <w:rPr>
          <w:rFonts w:ascii="Times New Roman" w:hAnsi="Times New Roman" w:cs="Times New Roman"/>
          <w:sz w:val="27"/>
          <w:szCs w:val="27"/>
        </w:rPr>
        <w:t>282293,2</w:t>
      </w:r>
      <w:r w:rsidRPr="00441CE5">
        <w:rPr>
          <w:rFonts w:ascii="Times New Roman" w:hAnsi="Times New Roman" w:cs="Times New Roman"/>
          <w:sz w:val="27"/>
          <w:szCs w:val="27"/>
        </w:rPr>
        <w:t xml:space="preserve"> тыс. руб.;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1CE5">
        <w:rPr>
          <w:rFonts w:ascii="Times New Roman" w:hAnsi="Times New Roman" w:cs="Times New Roman"/>
          <w:sz w:val="27"/>
          <w:szCs w:val="27"/>
        </w:rPr>
        <w:t>202</w:t>
      </w:r>
      <w:r w:rsidR="008C67B3" w:rsidRPr="00441CE5">
        <w:rPr>
          <w:rFonts w:ascii="Times New Roman" w:hAnsi="Times New Roman" w:cs="Times New Roman"/>
          <w:sz w:val="27"/>
          <w:szCs w:val="27"/>
        </w:rPr>
        <w:t>2</w:t>
      </w:r>
      <w:r w:rsidRPr="00441CE5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4F6965" w:rsidRPr="00441CE5">
        <w:rPr>
          <w:rFonts w:ascii="Times New Roman" w:hAnsi="Times New Roman" w:cs="Times New Roman"/>
          <w:sz w:val="27"/>
          <w:szCs w:val="27"/>
        </w:rPr>
        <w:t>282606,5</w:t>
      </w:r>
      <w:r w:rsidRPr="00441CE5">
        <w:rPr>
          <w:rFonts w:ascii="Times New Roman" w:hAnsi="Times New Roman" w:cs="Times New Roman"/>
          <w:sz w:val="27"/>
          <w:szCs w:val="27"/>
        </w:rPr>
        <w:t xml:space="preserve"> тыс. руб.</w:t>
      </w:r>
    </w:p>
    <w:p w:rsidR="00DE1488" w:rsidRPr="00FD3028" w:rsidRDefault="00DE148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b/>
          <w:sz w:val="27"/>
          <w:szCs w:val="27"/>
        </w:rPr>
        <w:t xml:space="preserve">Предварительная оценка эффективности выполнения ведомственной </w:t>
      </w:r>
      <w:r w:rsidR="00DE1488" w:rsidRPr="00FD3028">
        <w:rPr>
          <w:rFonts w:ascii="Times New Roman" w:hAnsi="Times New Roman" w:cs="Times New Roman"/>
          <w:b/>
          <w:sz w:val="27"/>
          <w:szCs w:val="27"/>
        </w:rPr>
        <w:t>целевой программы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Эффективность реализации программы определяется на основе положительной динамики промежуточных значений показателей по результатам реализации программных мероприятий.</w:t>
      </w:r>
    </w:p>
    <w:p w:rsidR="00FD3028" w:rsidRDefault="00FD302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Style w:val="3f3f3f3f3f3f3f3f3f3f3f3f3f3f3f3f3f"/>
          <w:rFonts w:ascii="Times New Roman" w:hAnsi="Times New Roman" w:cs="Times New Roman"/>
          <w:color w:val="000000"/>
          <w:sz w:val="27"/>
          <w:szCs w:val="27"/>
        </w:rPr>
        <w:t>Описание ожидаемых результатов программы и целевых индикаторов, выраженных количественным показателем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Реализация ведомственной целевой программы будет способствовать достижению целей и задач службы ветеринарии Астраханской области на принципе управления результатами деятельности отрасли, направленными на обеспечение устойчивого развития экологических и социальных систем повышения уровня здоровья и безопасности условий жизни населения.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Цель 1. Повышение качества государственного управления в сфере ветеринарии.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Реализация мероприятий программы позволит:</w:t>
      </w:r>
    </w:p>
    <w:p w:rsidR="008436F7" w:rsidRPr="00FD3028" w:rsidRDefault="00F83F2E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894599">
        <w:rPr>
          <w:rFonts w:ascii="Times New Roman" w:hAnsi="Times New Roman" w:cs="Times New Roman"/>
          <w:sz w:val="27"/>
          <w:szCs w:val="27"/>
        </w:rPr>
        <w:t>сохранить количество размещенных материалов по правовому информированию и правовому просвещению на уровне 57 единиц</w:t>
      </w:r>
      <w:r w:rsidR="008436F7" w:rsidRPr="00FD3028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DE1488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</w:t>
      </w:r>
      <w:r w:rsidR="00C20FD0">
        <w:rPr>
          <w:rFonts w:ascii="Times New Roman" w:hAnsi="Times New Roman" w:cs="Times New Roman"/>
          <w:sz w:val="27"/>
          <w:szCs w:val="27"/>
        </w:rPr>
        <w:t>увеличить</w:t>
      </w:r>
      <w:r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="008436F7" w:rsidRPr="00FD3028">
        <w:rPr>
          <w:rFonts w:ascii="Times New Roman" w:hAnsi="Times New Roman" w:cs="Times New Roman"/>
          <w:sz w:val="27"/>
          <w:szCs w:val="27"/>
        </w:rPr>
        <w:t>долю уст</w:t>
      </w:r>
      <w:r w:rsidR="00654355">
        <w:rPr>
          <w:rFonts w:ascii="Times New Roman" w:hAnsi="Times New Roman" w:cs="Times New Roman"/>
          <w:sz w:val="27"/>
          <w:szCs w:val="27"/>
        </w:rPr>
        <w:t>раненных нарушений</w:t>
      </w:r>
      <w:r w:rsidR="008436F7" w:rsidRPr="00FD3028">
        <w:rPr>
          <w:rFonts w:ascii="Times New Roman" w:hAnsi="Times New Roman" w:cs="Times New Roman"/>
          <w:sz w:val="27"/>
          <w:szCs w:val="27"/>
        </w:rPr>
        <w:t xml:space="preserve"> законодательства в сфере </w:t>
      </w:r>
      <w:r w:rsidR="00894599">
        <w:rPr>
          <w:rFonts w:ascii="Times New Roman" w:hAnsi="Times New Roman" w:cs="Times New Roman"/>
          <w:sz w:val="27"/>
          <w:szCs w:val="27"/>
        </w:rPr>
        <w:t>соблюдения обязательных требований к содержанию и использованию животных по результатам проведенных проверок</w:t>
      </w:r>
      <w:r w:rsidR="00C20FD0">
        <w:rPr>
          <w:rFonts w:ascii="Times New Roman" w:hAnsi="Times New Roman" w:cs="Times New Roman"/>
          <w:sz w:val="27"/>
          <w:szCs w:val="27"/>
        </w:rPr>
        <w:t xml:space="preserve"> до уровня</w:t>
      </w:r>
      <w:r w:rsidR="00894599">
        <w:rPr>
          <w:rFonts w:ascii="Times New Roman" w:hAnsi="Times New Roman" w:cs="Times New Roman"/>
          <w:sz w:val="27"/>
          <w:szCs w:val="27"/>
        </w:rPr>
        <w:t xml:space="preserve"> 65</w:t>
      </w:r>
      <w:r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="008436F7" w:rsidRPr="00FD3028">
        <w:rPr>
          <w:rFonts w:ascii="Times New Roman" w:hAnsi="Times New Roman" w:cs="Times New Roman"/>
          <w:sz w:val="27"/>
          <w:szCs w:val="27"/>
        </w:rPr>
        <w:t>%;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</w:t>
      </w:r>
      <w:r w:rsidR="00F83F2E" w:rsidRPr="002D70AE">
        <w:rPr>
          <w:rFonts w:ascii="Times New Roman" w:hAnsi="Times New Roman" w:cs="Times New Roman"/>
          <w:sz w:val="27"/>
          <w:szCs w:val="27"/>
        </w:rPr>
        <w:t>увеличить</w:t>
      </w:r>
      <w:r w:rsidR="00EB6A16" w:rsidRPr="002D70AE">
        <w:rPr>
          <w:rFonts w:ascii="Times New Roman" w:hAnsi="Times New Roman" w:cs="Times New Roman"/>
          <w:sz w:val="27"/>
          <w:szCs w:val="27"/>
        </w:rPr>
        <w:t xml:space="preserve"> ежегодное проведение </w:t>
      </w:r>
      <w:r w:rsidRPr="002D70AE">
        <w:rPr>
          <w:rFonts w:ascii="Times New Roman" w:hAnsi="Times New Roman" w:cs="Times New Roman"/>
          <w:sz w:val="27"/>
          <w:szCs w:val="27"/>
        </w:rPr>
        <w:t>проверок (плановых и внеплановых)</w:t>
      </w:r>
      <w:r w:rsidR="000565A7" w:rsidRPr="002D70AE">
        <w:rPr>
          <w:rFonts w:ascii="Times New Roman" w:hAnsi="Times New Roman" w:cs="Times New Roman"/>
          <w:sz w:val="27"/>
          <w:szCs w:val="27"/>
        </w:rPr>
        <w:t xml:space="preserve"> в области обращения с животными</w:t>
      </w:r>
      <w:r w:rsidR="005D786F" w:rsidRPr="002D70AE">
        <w:rPr>
          <w:rFonts w:ascii="Times New Roman" w:hAnsi="Times New Roman" w:cs="Times New Roman"/>
          <w:sz w:val="27"/>
          <w:szCs w:val="27"/>
        </w:rPr>
        <w:t xml:space="preserve"> </w:t>
      </w:r>
      <w:r w:rsidR="00894599" w:rsidRPr="002D70AE">
        <w:rPr>
          <w:rFonts w:ascii="Times New Roman" w:hAnsi="Times New Roman" w:cs="Times New Roman"/>
          <w:sz w:val="27"/>
          <w:szCs w:val="27"/>
        </w:rPr>
        <w:t>до 6</w:t>
      </w:r>
      <w:r w:rsidR="00F83F2E" w:rsidRPr="002D70AE">
        <w:rPr>
          <w:rFonts w:ascii="Times New Roman" w:hAnsi="Times New Roman" w:cs="Times New Roman"/>
          <w:sz w:val="27"/>
          <w:szCs w:val="27"/>
        </w:rPr>
        <w:t xml:space="preserve"> шт.</w:t>
      </w:r>
      <w:r w:rsidR="005D786F" w:rsidRPr="002D70AE">
        <w:rPr>
          <w:rFonts w:ascii="Times New Roman" w:hAnsi="Times New Roman" w:cs="Times New Roman"/>
          <w:sz w:val="27"/>
          <w:szCs w:val="27"/>
        </w:rPr>
        <w:t>;</w:t>
      </w:r>
    </w:p>
    <w:p w:rsidR="008436F7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сохранить уровень проведения мониторинговых исследований пищевой продукции, кормов и биоматериалов на уровне 100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="00894599">
        <w:rPr>
          <w:rFonts w:ascii="Times New Roman" w:hAnsi="Times New Roman" w:cs="Times New Roman"/>
          <w:sz w:val="27"/>
          <w:szCs w:val="27"/>
        </w:rPr>
        <w:t>% от запланированного объема;</w:t>
      </w:r>
    </w:p>
    <w:p w:rsidR="00894599" w:rsidRDefault="00894599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2B40">
        <w:rPr>
          <w:rFonts w:ascii="Times New Roman" w:hAnsi="Times New Roman" w:cs="Times New Roman"/>
          <w:sz w:val="27"/>
          <w:szCs w:val="27"/>
        </w:rPr>
        <w:t xml:space="preserve">- </w:t>
      </w:r>
      <w:r w:rsidR="001C04BB" w:rsidRPr="00F42B40">
        <w:rPr>
          <w:rFonts w:ascii="Times New Roman" w:hAnsi="Times New Roman" w:cs="Times New Roman"/>
          <w:sz w:val="27"/>
          <w:szCs w:val="27"/>
        </w:rPr>
        <w:t xml:space="preserve">увеличить долю своевременно снятых ограничительных мероприятий от общего количества снятых ограничительных мероприятий (карантинов) до </w:t>
      </w:r>
      <w:r w:rsidR="008B0E3E" w:rsidRPr="00F42B40">
        <w:rPr>
          <w:rFonts w:ascii="Times New Roman" w:hAnsi="Times New Roman" w:cs="Times New Roman"/>
          <w:sz w:val="27"/>
          <w:szCs w:val="27"/>
        </w:rPr>
        <w:t>35</w:t>
      </w:r>
      <w:r w:rsidR="001C04BB" w:rsidRPr="00F42B40">
        <w:rPr>
          <w:rFonts w:ascii="Times New Roman" w:hAnsi="Times New Roman" w:cs="Times New Roman"/>
          <w:sz w:val="27"/>
          <w:szCs w:val="27"/>
        </w:rPr>
        <w:t xml:space="preserve"> %;</w:t>
      </w:r>
    </w:p>
    <w:p w:rsidR="001C04BB" w:rsidRDefault="001C04BB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сохранить своевременность проведения эпизоотологического обследования на уровне 100 %;</w:t>
      </w:r>
    </w:p>
    <w:p w:rsidR="001C04BB" w:rsidRPr="00FD3028" w:rsidRDefault="001C04BB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сохранить своевременность принятия нормативной документации в целях установления ограничительных мероприятий (карантина) на уровне 100 %.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Цель 2. Повышение уровня экологической безопасности и улучшение состояния окружающей среды, уровня организации профилактических мероприятий по предупреждению заноса и распространения заразных и иных болезней животных, их лечение, а также защита населения от болезней, общих для человека и животных.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В ходе достижения этой цели программа позволит: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</w:t>
      </w:r>
      <w:r w:rsidR="00EB6A16" w:rsidRPr="00FD3028">
        <w:rPr>
          <w:rFonts w:ascii="Times New Roman" w:hAnsi="Times New Roman" w:cs="Times New Roman"/>
          <w:sz w:val="27"/>
          <w:szCs w:val="27"/>
        </w:rPr>
        <w:t>не допустить</w:t>
      </w:r>
      <w:r w:rsidR="00C20FD0">
        <w:rPr>
          <w:rFonts w:ascii="Times New Roman" w:hAnsi="Times New Roman" w:cs="Times New Roman"/>
          <w:sz w:val="27"/>
          <w:szCs w:val="27"/>
        </w:rPr>
        <w:t xml:space="preserve"> к 2022 году</w:t>
      </w:r>
      <w:r w:rsidR="00EB6A16" w:rsidRPr="00FD3028">
        <w:rPr>
          <w:rFonts w:ascii="Times New Roman" w:hAnsi="Times New Roman" w:cs="Times New Roman"/>
          <w:sz w:val="27"/>
          <w:szCs w:val="27"/>
        </w:rPr>
        <w:t xml:space="preserve"> увеличение уровня</w:t>
      </w:r>
      <w:r w:rsidRPr="00FD3028">
        <w:rPr>
          <w:rFonts w:ascii="Times New Roman" w:hAnsi="Times New Roman" w:cs="Times New Roman"/>
          <w:sz w:val="27"/>
          <w:szCs w:val="27"/>
        </w:rPr>
        <w:t xml:space="preserve"> заболеваемости животны</w:t>
      </w:r>
      <w:r w:rsidR="00EB6A16" w:rsidRPr="00FD3028">
        <w:rPr>
          <w:rFonts w:ascii="Times New Roman" w:hAnsi="Times New Roman" w:cs="Times New Roman"/>
          <w:sz w:val="27"/>
          <w:szCs w:val="27"/>
        </w:rPr>
        <w:t>х заразными и иными болезнями</w:t>
      </w:r>
      <w:r w:rsidR="00C20FD0">
        <w:rPr>
          <w:rFonts w:ascii="Times New Roman" w:hAnsi="Times New Roman" w:cs="Times New Roman"/>
          <w:sz w:val="27"/>
          <w:szCs w:val="27"/>
        </w:rPr>
        <w:t xml:space="preserve"> выше 0,45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Pr="00FD3028">
        <w:rPr>
          <w:rFonts w:ascii="Times New Roman" w:hAnsi="Times New Roman" w:cs="Times New Roman"/>
          <w:sz w:val="27"/>
          <w:szCs w:val="27"/>
        </w:rPr>
        <w:t>%;</w:t>
      </w:r>
    </w:p>
    <w:p w:rsidR="00C0118F" w:rsidRPr="00FD3028" w:rsidRDefault="00EB6A16" w:rsidP="00C0118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сохранить</w:t>
      </w:r>
      <w:r w:rsidR="008436F7" w:rsidRPr="00FD3028">
        <w:rPr>
          <w:rFonts w:ascii="Times New Roman" w:hAnsi="Times New Roman" w:cs="Times New Roman"/>
          <w:sz w:val="27"/>
          <w:szCs w:val="27"/>
        </w:rPr>
        <w:t xml:space="preserve"> на уровне 78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% долю</w:t>
      </w:r>
      <w:r w:rsidR="008436F7" w:rsidRPr="00FD3028">
        <w:rPr>
          <w:rFonts w:ascii="Times New Roman" w:hAnsi="Times New Roman" w:cs="Times New Roman"/>
          <w:sz w:val="27"/>
          <w:szCs w:val="27"/>
        </w:rPr>
        <w:t xml:space="preserve"> оздоровленных неблагополучных пунктов по инфекционным болезням жи</w:t>
      </w:r>
      <w:r w:rsidR="001C04BB">
        <w:rPr>
          <w:rFonts w:ascii="Times New Roman" w:hAnsi="Times New Roman" w:cs="Times New Roman"/>
          <w:sz w:val="27"/>
          <w:szCs w:val="27"/>
        </w:rPr>
        <w:t>вотных (в том числе особо опасным</w:t>
      </w:r>
      <w:r w:rsidR="00C0118F" w:rsidRPr="00FD3028">
        <w:rPr>
          <w:rFonts w:ascii="Times New Roman" w:hAnsi="Times New Roman" w:cs="Times New Roman"/>
          <w:sz w:val="27"/>
          <w:szCs w:val="27"/>
        </w:rPr>
        <w:t>);</w:t>
      </w:r>
    </w:p>
    <w:p w:rsidR="008436F7" w:rsidRPr="00FD3028" w:rsidRDefault="00EB6A16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7107D5" w:rsidRPr="000D239F">
        <w:rPr>
          <w:rFonts w:ascii="Times New Roman" w:hAnsi="Times New Roman" w:cs="Times New Roman"/>
          <w:sz w:val="27"/>
          <w:szCs w:val="27"/>
        </w:rPr>
        <w:t>увеличить</w:t>
      </w:r>
      <w:r w:rsidR="00DE1488" w:rsidRPr="000D239F">
        <w:rPr>
          <w:rFonts w:ascii="Times New Roman" w:hAnsi="Times New Roman" w:cs="Times New Roman"/>
          <w:sz w:val="27"/>
          <w:szCs w:val="27"/>
        </w:rPr>
        <w:t xml:space="preserve"> долю</w:t>
      </w:r>
      <w:r w:rsidR="008436F7" w:rsidRPr="000D239F">
        <w:rPr>
          <w:rFonts w:ascii="Times New Roman" w:hAnsi="Times New Roman" w:cs="Times New Roman"/>
          <w:sz w:val="27"/>
          <w:szCs w:val="27"/>
        </w:rPr>
        <w:t xml:space="preserve"> привитых животных против сибирской язвы от общего количества восприимчивых животных в области</w:t>
      </w:r>
      <w:r w:rsidR="007107D5" w:rsidRPr="000D239F">
        <w:rPr>
          <w:rFonts w:ascii="Times New Roman" w:hAnsi="Times New Roman" w:cs="Times New Roman"/>
          <w:sz w:val="27"/>
          <w:szCs w:val="27"/>
        </w:rPr>
        <w:t xml:space="preserve"> до 99,6</w:t>
      </w:r>
      <w:r w:rsidR="000565A7" w:rsidRPr="000D239F">
        <w:rPr>
          <w:rFonts w:ascii="Times New Roman" w:hAnsi="Times New Roman" w:cs="Times New Roman"/>
          <w:sz w:val="27"/>
          <w:szCs w:val="27"/>
        </w:rPr>
        <w:t xml:space="preserve"> %</w:t>
      </w:r>
      <w:r w:rsidR="008436F7" w:rsidRPr="000D239F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</w:t>
      </w:r>
      <w:r w:rsidR="007D33EA" w:rsidRPr="00FD3028">
        <w:rPr>
          <w:rFonts w:ascii="Times New Roman" w:hAnsi="Times New Roman" w:cs="Times New Roman"/>
          <w:sz w:val="27"/>
          <w:szCs w:val="27"/>
        </w:rPr>
        <w:t xml:space="preserve">сохранить 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на уровне до 99,4 % </w:t>
      </w:r>
      <w:r w:rsidRPr="00FD3028">
        <w:rPr>
          <w:rFonts w:ascii="Times New Roman" w:hAnsi="Times New Roman" w:cs="Times New Roman"/>
          <w:sz w:val="27"/>
          <w:szCs w:val="27"/>
        </w:rPr>
        <w:t>долю привитых животных против бешенства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от общего количества </w:t>
      </w:r>
      <w:r w:rsidR="00E05606" w:rsidRPr="00FD3028">
        <w:rPr>
          <w:rFonts w:ascii="Times New Roman" w:hAnsi="Times New Roman" w:cs="Times New Roman"/>
          <w:sz w:val="27"/>
          <w:szCs w:val="27"/>
        </w:rPr>
        <w:t>зарегистрированных</w:t>
      </w:r>
      <w:r w:rsidR="001D18C6">
        <w:rPr>
          <w:rFonts w:ascii="Times New Roman" w:hAnsi="Times New Roman" w:cs="Times New Roman"/>
          <w:sz w:val="27"/>
          <w:szCs w:val="27"/>
        </w:rPr>
        <w:t xml:space="preserve"> животных</w:t>
      </w:r>
      <w:r w:rsidRPr="00FD3028">
        <w:rPr>
          <w:rFonts w:ascii="Times New Roman" w:hAnsi="Times New Roman" w:cs="Times New Roman"/>
          <w:sz w:val="27"/>
          <w:szCs w:val="27"/>
        </w:rPr>
        <w:t>;</w:t>
      </w:r>
    </w:p>
    <w:p w:rsidR="00C0118F" w:rsidRPr="00FD3028" w:rsidRDefault="00C0118F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сохранить на уровне 85,5 % долю привитого против бруцеллеза крупного рогатого скота от общего количества </w:t>
      </w:r>
      <w:r w:rsidR="007B47E6" w:rsidRPr="00FD3028">
        <w:rPr>
          <w:rFonts w:ascii="Times New Roman" w:hAnsi="Times New Roman" w:cs="Times New Roman"/>
          <w:sz w:val="27"/>
          <w:szCs w:val="27"/>
        </w:rPr>
        <w:t>поголовья в неблагополучных пунктах</w:t>
      </w:r>
      <w:r w:rsidRPr="00FD3028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обеспечить проведение в год не менее 580 тыс. диагностических исследований на бруцеллез;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обеспечить проведение сходов граждан и совещаний с организациями в муниципальных образованиях в целях </w:t>
      </w:r>
      <w:r w:rsidR="005D786F" w:rsidRPr="00FD3028">
        <w:rPr>
          <w:rFonts w:ascii="Times New Roman" w:hAnsi="Times New Roman" w:cs="Times New Roman"/>
          <w:sz w:val="27"/>
          <w:szCs w:val="27"/>
        </w:rPr>
        <w:t xml:space="preserve">пропаганды ветеринарных знаний </w:t>
      </w:r>
      <w:r w:rsidRPr="00FD3028">
        <w:rPr>
          <w:rFonts w:ascii="Times New Roman" w:hAnsi="Times New Roman" w:cs="Times New Roman"/>
          <w:sz w:val="27"/>
          <w:szCs w:val="27"/>
        </w:rPr>
        <w:t>на уровне не менее 90 единиц в год;</w:t>
      </w:r>
    </w:p>
    <w:p w:rsidR="008436F7" w:rsidRPr="00FD3028" w:rsidRDefault="00DE148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сохранить на уровне до 99,6%долю</w:t>
      </w:r>
      <w:r w:rsidR="008436F7" w:rsidRPr="00FD3028">
        <w:rPr>
          <w:rFonts w:ascii="Times New Roman" w:hAnsi="Times New Roman" w:cs="Times New Roman"/>
          <w:sz w:val="27"/>
          <w:szCs w:val="27"/>
        </w:rPr>
        <w:t xml:space="preserve"> привитых против ящура животных о</w:t>
      </w:r>
      <w:r w:rsidRPr="00FD3028">
        <w:rPr>
          <w:rFonts w:ascii="Times New Roman" w:hAnsi="Times New Roman" w:cs="Times New Roman"/>
          <w:sz w:val="27"/>
          <w:szCs w:val="27"/>
        </w:rPr>
        <w:t>т запланированного поголовья;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сохранить выполнение плана </w:t>
      </w:r>
      <w:r w:rsidR="00644137">
        <w:rPr>
          <w:rFonts w:ascii="Times New Roman" w:hAnsi="Times New Roman" w:cs="Times New Roman"/>
          <w:sz w:val="27"/>
          <w:szCs w:val="27"/>
        </w:rPr>
        <w:t xml:space="preserve">диагностических исследований, </w:t>
      </w:r>
      <w:r w:rsidRPr="00FD3028">
        <w:rPr>
          <w:rFonts w:ascii="Times New Roman" w:hAnsi="Times New Roman" w:cs="Times New Roman"/>
          <w:sz w:val="27"/>
          <w:szCs w:val="27"/>
        </w:rPr>
        <w:t>ветеринарных профилактических и противоэпизоотических мероприятий направленных на вакцинацию птицы против гриппа птиц на уровне 100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Pr="00FD3028">
        <w:rPr>
          <w:rFonts w:ascii="Times New Roman" w:hAnsi="Times New Roman" w:cs="Times New Roman"/>
          <w:sz w:val="27"/>
          <w:szCs w:val="27"/>
        </w:rPr>
        <w:t>%;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239F">
        <w:rPr>
          <w:rFonts w:ascii="Times New Roman" w:hAnsi="Times New Roman" w:cs="Times New Roman"/>
          <w:sz w:val="27"/>
          <w:szCs w:val="27"/>
        </w:rPr>
        <w:t xml:space="preserve">- </w:t>
      </w:r>
      <w:r w:rsidR="00A27AD1" w:rsidRPr="000D239F">
        <w:rPr>
          <w:rFonts w:ascii="Times New Roman" w:hAnsi="Times New Roman" w:cs="Times New Roman"/>
          <w:sz w:val="27"/>
          <w:szCs w:val="27"/>
        </w:rPr>
        <w:t>обеспечить</w:t>
      </w:r>
      <w:r w:rsidRPr="000D239F">
        <w:rPr>
          <w:rFonts w:ascii="Times New Roman" w:hAnsi="Times New Roman" w:cs="Times New Roman"/>
          <w:sz w:val="27"/>
          <w:szCs w:val="27"/>
        </w:rPr>
        <w:t xml:space="preserve"> долю привитого поголовья МРС против оспы от общего поголовья</w:t>
      </w:r>
      <w:r w:rsidR="00D05110" w:rsidRPr="000D239F">
        <w:rPr>
          <w:rFonts w:ascii="Times New Roman" w:hAnsi="Times New Roman" w:cs="Times New Roman"/>
          <w:sz w:val="27"/>
          <w:szCs w:val="27"/>
        </w:rPr>
        <w:t xml:space="preserve"> животных</w:t>
      </w:r>
      <w:r w:rsidRPr="000D239F">
        <w:rPr>
          <w:rFonts w:ascii="Times New Roman" w:hAnsi="Times New Roman" w:cs="Times New Roman"/>
          <w:sz w:val="27"/>
          <w:szCs w:val="27"/>
        </w:rPr>
        <w:t xml:space="preserve"> </w:t>
      </w:r>
      <w:r w:rsidR="00D11970" w:rsidRPr="000D239F">
        <w:rPr>
          <w:rFonts w:ascii="Times New Roman" w:hAnsi="Times New Roman" w:cs="Times New Roman"/>
          <w:sz w:val="27"/>
          <w:szCs w:val="27"/>
        </w:rPr>
        <w:t xml:space="preserve">не ниже </w:t>
      </w:r>
      <w:r w:rsidR="00A27AD1" w:rsidRPr="000D239F">
        <w:rPr>
          <w:rFonts w:ascii="Times New Roman" w:hAnsi="Times New Roman" w:cs="Times New Roman"/>
          <w:sz w:val="27"/>
          <w:szCs w:val="27"/>
        </w:rPr>
        <w:t>75 %</w:t>
      </w:r>
      <w:r w:rsidRPr="000D239F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сохранить на уровне 100</w:t>
      </w:r>
      <w:r w:rsidR="00DE1488" w:rsidRPr="00FD3028">
        <w:rPr>
          <w:rFonts w:ascii="Times New Roman" w:hAnsi="Times New Roman" w:cs="Times New Roman"/>
          <w:sz w:val="27"/>
          <w:szCs w:val="27"/>
        </w:rPr>
        <w:t xml:space="preserve"> </w:t>
      </w:r>
      <w:r w:rsidRPr="00FD3028">
        <w:rPr>
          <w:rFonts w:ascii="Times New Roman" w:hAnsi="Times New Roman" w:cs="Times New Roman"/>
          <w:sz w:val="27"/>
          <w:szCs w:val="27"/>
        </w:rPr>
        <w:t>% д</w:t>
      </w:r>
      <w:r w:rsidR="00EB6A16" w:rsidRPr="00FD3028">
        <w:rPr>
          <w:rFonts w:ascii="Times New Roman" w:hAnsi="Times New Roman" w:cs="Times New Roman"/>
          <w:sz w:val="27"/>
          <w:szCs w:val="27"/>
        </w:rPr>
        <w:t xml:space="preserve">олю проведенных </w:t>
      </w:r>
      <w:r w:rsidR="00D94801">
        <w:rPr>
          <w:rFonts w:ascii="Times New Roman" w:hAnsi="Times New Roman" w:cs="Times New Roman"/>
          <w:sz w:val="27"/>
          <w:szCs w:val="27"/>
        </w:rPr>
        <w:t>трихинеллоскопий</w:t>
      </w:r>
      <w:r w:rsidRPr="00FD3028">
        <w:rPr>
          <w:rFonts w:ascii="Times New Roman" w:hAnsi="Times New Roman" w:cs="Times New Roman"/>
          <w:sz w:val="27"/>
          <w:szCs w:val="27"/>
        </w:rPr>
        <w:t xml:space="preserve"> от общего количества проведенных </w:t>
      </w:r>
      <w:r w:rsidRPr="00B671C4">
        <w:rPr>
          <w:rFonts w:ascii="Times New Roman" w:hAnsi="Times New Roman" w:cs="Times New Roman"/>
          <w:sz w:val="27"/>
          <w:szCs w:val="27"/>
        </w:rPr>
        <w:t>вет</w:t>
      </w:r>
      <w:r w:rsidR="00B671C4" w:rsidRPr="00B671C4">
        <w:rPr>
          <w:rFonts w:ascii="Times New Roman" w:hAnsi="Times New Roman" w:cs="Times New Roman"/>
          <w:sz w:val="27"/>
          <w:szCs w:val="27"/>
        </w:rPr>
        <w:t>еринарно-</w:t>
      </w:r>
      <w:r w:rsidRPr="00B671C4">
        <w:rPr>
          <w:rFonts w:ascii="Times New Roman" w:hAnsi="Times New Roman" w:cs="Times New Roman"/>
          <w:sz w:val="27"/>
          <w:szCs w:val="27"/>
        </w:rPr>
        <w:t>сан</w:t>
      </w:r>
      <w:r w:rsidR="00B671C4" w:rsidRPr="00B671C4">
        <w:rPr>
          <w:rFonts w:ascii="Times New Roman" w:hAnsi="Times New Roman" w:cs="Times New Roman"/>
          <w:sz w:val="27"/>
          <w:szCs w:val="27"/>
        </w:rPr>
        <w:t>итарных</w:t>
      </w:r>
      <w:r w:rsidR="00B671C4">
        <w:rPr>
          <w:rFonts w:ascii="Times New Roman" w:hAnsi="Times New Roman" w:cs="Times New Roman"/>
          <w:sz w:val="27"/>
          <w:szCs w:val="27"/>
        </w:rPr>
        <w:t xml:space="preserve"> </w:t>
      </w:r>
      <w:r w:rsidRPr="00FD3028">
        <w:rPr>
          <w:rFonts w:ascii="Times New Roman" w:hAnsi="Times New Roman" w:cs="Times New Roman"/>
          <w:sz w:val="27"/>
          <w:szCs w:val="27"/>
        </w:rPr>
        <w:t>экспертиз свинины;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>- сохранить количество выявленных случаев заболевания животных сапом на уровне 0 единиц;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увеличить количество проведенных профилактических мероприятий </w:t>
      </w:r>
      <w:r w:rsidR="00BC6448">
        <w:rPr>
          <w:rFonts w:ascii="Times New Roman" w:hAnsi="Times New Roman" w:cs="Times New Roman"/>
          <w:sz w:val="27"/>
          <w:szCs w:val="27"/>
        </w:rPr>
        <w:t>против особо опасных болезней сельскохозяйственных животных на одно сельскохозяйственное животное</w:t>
      </w:r>
      <w:r w:rsidRPr="00FD3028">
        <w:rPr>
          <w:rFonts w:ascii="Times New Roman" w:hAnsi="Times New Roman" w:cs="Times New Roman"/>
          <w:sz w:val="27"/>
          <w:szCs w:val="27"/>
        </w:rPr>
        <w:t xml:space="preserve"> до 1,7</w:t>
      </w:r>
      <w:r w:rsidR="00C20FD0">
        <w:rPr>
          <w:rFonts w:ascii="Times New Roman" w:hAnsi="Times New Roman" w:cs="Times New Roman"/>
          <w:sz w:val="27"/>
          <w:szCs w:val="27"/>
        </w:rPr>
        <w:t>3</w:t>
      </w:r>
      <w:r w:rsidRPr="00FD3028">
        <w:rPr>
          <w:rFonts w:ascii="Times New Roman" w:hAnsi="Times New Roman" w:cs="Times New Roman"/>
          <w:sz w:val="27"/>
          <w:szCs w:val="27"/>
        </w:rPr>
        <w:t xml:space="preserve"> единицы;</w:t>
      </w:r>
    </w:p>
    <w:p w:rsidR="00910C7E" w:rsidRPr="00FD3028" w:rsidRDefault="00910C7E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55E8D">
        <w:rPr>
          <w:rFonts w:ascii="Times New Roman" w:hAnsi="Times New Roman" w:cs="Times New Roman"/>
          <w:sz w:val="27"/>
          <w:szCs w:val="27"/>
        </w:rPr>
        <w:t xml:space="preserve">- </w:t>
      </w:r>
      <w:r w:rsidR="00616EF0">
        <w:rPr>
          <w:rFonts w:ascii="Times New Roman" w:hAnsi="Times New Roman" w:cs="Times New Roman"/>
          <w:sz w:val="27"/>
          <w:szCs w:val="27"/>
        </w:rPr>
        <w:t>увеличить</w:t>
      </w:r>
      <w:r w:rsidRPr="00055E8D">
        <w:rPr>
          <w:rFonts w:ascii="Times New Roman" w:hAnsi="Times New Roman" w:cs="Times New Roman"/>
          <w:sz w:val="27"/>
          <w:szCs w:val="27"/>
        </w:rPr>
        <w:t xml:space="preserve"> </w:t>
      </w:r>
      <w:r w:rsidR="00C744E1" w:rsidRPr="00055E8D">
        <w:rPr>
          <w:rFonts w:ascii="Times New Roman" w:hAnsi="Times New Roman" w:cs="Times New Roman"/>
          <w:sz w:val="27"/>
          <w:szCs w:val="27"/>
        </w:rPr>
        <w:t xml:space="preserve">к 2022 году </w:t>
      </w:r>
      <w:r w:rsidR="006F42A8" w:rsidRPr="00055E8D">
        <w:rPr>
          <w:rFonts w:ascii="Times New Roman" w:hAnsi="Times New Roman" w:cs="Times New Roman"/>
          <w:sz w:val="27"/>
          <w:szCs w:val="27"/>
        </w:rPr>
        <w:t xml:space="preserve">долю </w:t>
      </w:r>
      <w:r w:rsidRPr="00055E8D">
        <w:rPr>
          <w:rFonts w:ascii="Times New Roman" w:hAnsi="Times New Roman" w:cs="Times New Roman"/>
          <w:sz w:val="27"/>
          <w:szCs w:val="27"/>
        </w:rPr>
        <w:t>ликвид</w:t>
      </w:r>
      <w:r w:rsidR="006F42A8" w:rsidRPr="00055E8D">
        <w:rPr>
          <w:rFonts w:ascii="Times New Roman" w:hAnsi="Times New Roman" w:cs="Times New Roman"/>
          <w:sz w:val="27"/>
          <w:szCs w:val="27"/>
        </w:rPr>
        <w:t xml:space="preserve">ированных </w:t>
      </w:r>
      <w:r w:rsidRPr="00055E8D">
        <w:rPr>
          <w:rFonts w:ascii="Times New Roman" w:hAnsi="Times New Roman" w:cs="Times New Roman"/>
          <w:sz w:val="27"/>
          <w:szCs w:val="27"/>
        </w:rPr>
        <w:t>скотомогильников</w:t>
      </w:r>
      <w:r w:rsidR="00C744E1" w:rsidRPr="00055E8D">
        <w:rPr>
          <w:rFonts w:ascii="Times New Roman" w:hAnsi="Times New Roman" w:cs="Times New Roman"/>
          <w:sz w:val="27"/>
          <w:szCs w:val="27"/>
        </w:rPr>
        <w:t xml:space="preserve"> от общего числа </w:t>
      </w:r>
      <w:r w:rsidR="008234C7" w:rsidRPr="00055E8D">
        <w:rPr>
          <w:rFonts w:ascii="Times New Roman" w:hAnsi="Times New Roman" w:cs="Times New Roman"/>
          <w:sz w:val="27"/>
          <w:szCs w:val="27"/>
        </w:rPr>
        <w:t>имевшихся</w:t>
      </w:r>
      <w:r w:rsidR="00C744E1" w:rsidRPr="00055E8D">
        <w:rPr>
          <w:rFonts w:ascii="Times New Roman" w:hAnsi="Times New Roman" w:cs="Times New Roman"/>
          <w:sz w:val="27"/>
          <w:szCs w:val="27"/>
        </w:rPr>
        <w:t xml:space="preserve"> на территории Астраханской области</w:t>
      </w:r>
      <w:r w:rsidRPr="00055E8D">
        <w:rPr>
          <w:rFonts w:ascii="Times New Roman" w:hAnsi="Times New Roman" w:cs="Times New Roman"/>
          <w:sz w:val="27"/>
          <w:szCs w:val="27"/>
        </w:rPr>
        <w:t xml:space="preserve"> </w:t>
      </w:r>
      <w:r w:rsidR="00616EF0">
        <w:rPr>
          <w:rFonts w:ascii="Times New Roman" w:hAnsi="Times New Roman" w:cs="Times New Roman"/>
          <w:sz w:val="27"/>
          <w:szCs w:val="27"/>
        </w:rPr>
        <w:t>до</w:t>
      </w:r>
      <w:r w:rsidR="006F42A8" w:rsidRPr="00055E8D">
        <w:rPr>
          <w:rFonts w:ascii="Times New Roman" w:hAnsi="Times New Roman" w:cs="Times New Roman"/>
          <w:sz w:val="27"/>
          <w:szCs w:val="27"/>
        </w:rPr>
        <w:t xml:space="preserve"> </w:t>
      </w:r>
      <w:r w:rsidR="007C4C3F">
        <w:rPr>
          <w:rFonts w:ascii="Times New Roman" w:hAnsi="Times New Roman" w:cs="Times New Roman"/>
          <w:sz w:val="27"/>
          <w:szCs w:val="27"/>
        </w:rPr>
        <w:t>59</w:t>
      </w:r>
      <w:r w:rsidR="00C744E1" w:rsidRPr="00055E8D">
        <w:rPr>
          <w:rFonts w:ascii="Times New Roman" w:hAnsi="Times New Roman" w:cs="Times New Roman"/>
          <w:sz w:val="27"/>
          <w:szCs w:val="27"/>
        </w:rPr>
        <w:t xml:space="preserve"> %</w:t>
      </w:r>
      <w:r w:rsidR="00055E8D" w:rsidRPr="00055E8D">
        <w:rPr>
          <w:rFonts w:ascii="Times New Roman" w:hAnsi="Times New Roman" w:cs="Times New Roman"/>
          <w:sz w:val="27"/>
          <w:szCs w:val="27"/>
        </w:rPr>
        <w:t xml:space="preserve"> (расчет ведется с момента вступления в силу постановления Правительства Астраханской области от 28.05.2015 № 215-П «О Порядке ликвидации неиспользуемых скотомогильников на территории Астраханской области»</w:t>
      </w:r>
      <w:r w:rsidR="00D86C11">
        <w:rPr>
          <w:rFonts w:ascii="Times New Roman" w:hAnsi="Times New Roman" w:cs="Times New Roman"/>
          <w:sz w:val="27"/>
          <w:szCs w:val="27"/>
        </w:rPr>
        <w:t>)</w:t>
      </w:r>
      <w:r w:rsidRPr="00055E8D">
        <w:rPr>
          <w:rFonts w:ascii="Times New Roman" w:hAnsi="Times New Roman" w:cs="Times New Roman"/>
          <w:sz w:val="27"/>
          <w:szCs w:val="27"/>
        </w:rPr>
        <w:t>;</w:t>
      </w:r>
    </w:p>
    <w:p w:rsidR="008436F7" w:rsidRPr="00FD3028" w:rsidRDefault="008436F7" w:rsidP="003E27DF">
      <w:pPr>
        <w:pStyle w:val="a4"/>
        <w:widowControl w:val="0"/>
        <w:spacing w:before="0" w:after="0"/>
        <w:ind w:firstLine="709"/>
        <w:rPr>
          <w:rFonts w:ascii="Times New Roman" w:hAnsi="Times New Roman" w:cs="Times New Roman"/>
          <w:sz w:val="27"/>
          <w:szCs w:val="27"/>
        </w:rPr>
      </w:pPr>
      <w:r w:rsidRPr="00FD3028">
        <w:rPr>
          <w:rFonts w:ascii="Times New Roman" w:hAnsi="Times New Roman" w:cs="Times New Roman"/>
          <w:sz w:val="27"/>
          <w:szCs w:val="27"/>
        </w:rPr>
        <w:t xml:space="preserve">- обеспечить количество отловленных безнадзорных животных </w:t>
      </w:r>
      <w:r w:rsidR="00EB6A16" w:rsidRPr="00FD3028">
        <w:rPr>
          <w:rFonts w:ascii="Times New Roman" w:hAnsi="Times New Roman" w:cs="Times New Roman"/>
          <w:sz w:val="27"/>
          <w:szCs w:val="27"/>
        </w:rPr>
        <w:t>ежегодно</w:t>
      </w:r>
      <w:r w:rsidRPr="00FD3028">
        <w:rPr>
          <w:rFonts w:ascii="Times New Roman" w:hAnsi="Times New Roman" w:cs="Times New Roman"/>
          <w:sz w:val="27"/>
          <w:szCs w:val="27"/>
        </w:rPr>
        <w:t xml:space="preserve"> не менее </w:t>
      </w:r>
      <w:r w:rsidR="0095705D" w:rsidRPr="00FD3028">
        <w:rPr>
          <w:rFonts w:ascii="Times New Roman" w:hAnsi="Times New Roman" w:cs="Times New Roman"/>
          <w:sz w:val="27"/>
          <w:szCs w:val="27"/>
        </w:rPr>
        <w:t>5575</w:t>
      </w:r>
      <w:r w:rsidRPr="00FD3028">
        <w:rPr>
          <w:rFonts w:ascii="Times New Roman" w:hAnsi="Times New Roman" w:cs="Times New Roman"/>
          <w:sz w:val="27"/>
          <w:szCs w:val="27"/>
        </w:rPr>
        <w:t xml:space="preserve"> голов.</w:t>
      </w:r>
    </w:p>
    <w:p w:rsidR="008436F7" w:rsidRPr="00FD3028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A33EEC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b/>
          <w:sz w:val="27"/>
          <w:szCs w:val="27"/>
        </w:rPr>
        <w:t>Обоснование потребности по коду целевой статьи 8060080800 на расходы по ликвидации неиспользуемых скотомогильников</w:t>
      </w:r>
    </w:p>
    <w:p w:rsidR="008436F7" w:rsidRPr="00A33EEC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t>В рамках реализации постановления Правительства Астра</w:t>
      </w:r>
      <w:r w:rsidR="00DE1488" w:rsidRPr="00A33EEC">
        <w:rPr>
          <w:rFonts w:ascii="Times New Roman" w:hAnsi="Times New Roman" w:cs="Times New Roman"/>
          <w:sz w:val="27"/>
          <w:szCs w:val="27"/>
        </w:rPr>
        <w:t>ханской области от 28.05.2015</w:t>
      </w:r>
      <w:r w:rsidRPr="00A33EEC">
        <w:rPr>
          <w:rFonts w:ascii="Times New Roman" w:hAnsi="Times New Roman" w:cs="Times New Roman"/>
          <w:sz w:val="27"/>
          <w:szCs w:val="27"/>
        </w:rPr>
        <w:t xml:space="preserve"> № 215-П «О Порядке ликвидации неиспользуемых скотомогильников на территории Астраханской области» службой ветерин</w:t>
      </w:r>
      <w:r w:rsidR="00AF5AE8" w:rsidRPr="00A33EEC">
        <w:rPr>
          <w:rFonts w:ascii="Times New Roman" w:hAnsi="Times New Roman" w:cs="Times New Roman"/>
          <w:sz w:val="27"/>
          <w:szCs w:val="27"/>
        </w:rPr>
        <w:t>арии Астраханской области в 2020</w:t>
      </w:r>
      <w:r w:rsidRPr="00A33EEC">
        <w:rPr>
          <w:rFonts w:ascii="Times New Roman" w:hAnsi="Times New Roman" w:cs="Times New Roman"/>
          <w:sz w:val="27"/>
          <w:szCs w:val="27"/>
        </w:rPr>
        <w:t xml:space="preserve"> г</w:t>
      </w:r>
      <w:r w:rsidR="00EB6A16" w:rsidRPr="00A33EEC">
        <w:rPr>
          <w:rFonts w:ascii="Times New Roman" w:hAnsi="Times New Roman" w:cs="Times New Roman"/>
          <w:sz w:val="27"/>
          <w:szCs w:val="27"/>
        </w:rPr>
        <w:t>оду планируется ликвидировать 24</w:t>
      </w:r>
      <w:r w:rsidR="00DE1488" w:rsidRPr="00A33EEC">
        <w:rPr>
          <w:rFonts w:ascii="Times New Roman" w:hAnsi="Times New Roman" w:cs="Times New Roman"/>
          <w:sz w:val="27"/>
          <w:szCs w:val="27"/>
        </w:rPr>
        <w:t xml:space="preserve"> неиспользуемых скотомогильника</w:t>
      </w:r>
      <w:r w:rsidRPr="00A33EEC">
        <w:rPr>
          <w:rFonts w:ascii="Times New Roman" w:hAnsi="Times New Roman" w:cs="Times New Roman"/>
          <w:sz w:val="27"/>
          <w:szCs w:val="27"/>
        </w:rPr>
        <w:t>, собственник которых отсутствует либо собственником которых является Астраханская область. В результате анализа рыночных цен на услуги и работы</w:t>
      </w:r>
      <w:r w:rsidR="00DE1488" w:rsidRPr="00A33EEC">
        <w:rPr>
          <w:rFonts w:ascii="Times New Roman" w:hAnsi="Times New Roman" w:cs="Times New Roman"/>
          <w:sz w:val="27"/>
          <w:szCs w:val="27"/>
        </w:rPr>
        <w:t>,</w:t>
      </w:r>
      <w:r w:rsidRPr="00A33EEC">
        <w:rPr>
          <w:rFonts w:ascii="Times New Roman" w:hAnsi="Times New Roman" w:cs="Times New Roman"/>
          <w:sz w:val="27"/>
          <w:szCs w:val="27"/>
        </w:rPr>
        <w:t xml:space="preserve"> включаемые в состав процесса ликвидации скотомогильника</w:t>
      </w:r>
      <w:r w:rsidR="00DE1488" w:rsidRPr="00A33EEC">
        <w:rPr>
          <w:rFonts w:ascii="Times New Roman" w:hAnsi="Times New Roman" w:cs="Times New Roman"/>
          <w:sz w:val="27"/>
          <w:szCs w:val="27"/>
        </w:rPr>
        <w:t>,</w:t>
      </w:r>
      <w:r w:rsidRPr="00A33EEC">
        <w:rPr>
          <w:rFonts w:ascii="Times New Roman" w:hAnsi="Times New Roman" w:cs="Times New Roman"/>
          <w:sz w:val="27"/>
          <w:szCs w:val="27"/>
        </w:rPr>
        <w:t xml:space="preserve"> установлена минимальная стоимость ликвидации одного скотомогильника, и составляет 3</w:t>
      </w:r>
      <w:r w:rsidR="008C1F38" w:rsidRPr="00A33EEC">
        <w:rPr>
          <w:rFonts w:ascii="Times New Roman" w:hAnsi="Times New Roman" w:cs="Times New Roman"/>
          <w:sz w:val="27"/>
          <w:szCs w:val="27"/>
        </w:rPr>
        <w:t>4</w:t>
      </w:r>
      <w:r w:rsidRPr="00A33EEC">
        <w:rPr>
          <w:rFonts w:ascii="Times New Roman" w:hAnsi="Times New Roman" w:cs="Times New Roman"/>
          <w:sz w:val="27"/>
          <w:szCs w:val="27"/>
        </w:rPr>
        <w:t xml:space="preserve"> </w:t>
      </w:r>
      <w:r w:rsidR="008C1F38" w:rsidRPr="00A33EEC">
        <w:rPr>
          <w:rFonts w:ascii="Times New Roman" w:hAnsi="Times New Roman" w:cs="Times New Roman"/>
          <w:sz w:val="27"/>
          <w:szCs w:val="27"/>
        </w:rPr>
        <w:t>242</w:t>
      </w:r>
      <w:r w:rsidRPr="00A33EEC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B37A42" w:rsidRPr="00A33EEC" w:rsidRDefault="00DE1488" w:rsidP="003E27DF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t>Объем средств на ликвидацию</w:t>
      </w:r>
      <w:r w:rsidR="00B37A42" w:rsidRPr="00A33EEC">
        <w:rPr>
          <w:rFonts w:ascii="Times New Roman" w:hAnsi="Times New Roman" w:cs="Times New Roman"/>
          <w:sz w:val="27"/>
          <w:szCs w:val="27"/>
        </w:rPr>
        <w:t xml:space="preserve"> неиспользуемых скотомогильников на территории </w:t>
      </w:r>
      <w:r w:rsidR="0096115C" w:rsidRPr="00A33EEC">
        <w:rPr>
          <w:rFonts w:ascii="Times New Roman" w:hAnsi="Times New Roman" w:cs="Times New Roman"/>
          <w:sz w:val="27"/>
          <w:szCs w:val="27"/>
        </w:rPr>
        <w:t>Астраханской области, всего 2465,4</w:t>
      </w:r>
      <w:r w:rsidR="00B37A42" w:rsidRPr="00A33EEC">
        <w:rPr>
          <w:rFonts w:ascii="Times New Roman" w:hAnsi="Times New Roman" w:cs="Times New Roman"/>
          <w:sz w:val="27"/>
          <w:szCs w:val="27"/>
        </w:rPr>
        <w:t xml:space="preserve"> тыс. руб., в том числе:</w:t>
      </w:r>
    </w:p>
    <w:p w:rsidR="00B37A42" w:rsidRPr="00A33EEC" w:rsidRDefault="005C28E7" w:rsidP="003E27DF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__DdeLink__22676_919052396"/>
      <w:r w:rsidRPr="00A33EEC">
        <w:rPr>
          <w:rFonts w:ascii="Times New Roman" w:hAnsi="Times New Roman" w:cs="Times New Roman"/>
          <w:sz w:val="27"/>
          <w:szCs w:val="27"/>
        </w:rPr>
        <w:t>2020</w:t>
      </w:r>
      <w:r w:rsidR="00DD658C" w:rsidRPr="00A33EEC">
        <w:rPr>
          <w:rFonts w:ascii="Times New Roman" w:hAnsi="Times New Roman" w:cs="Times New Roman"/>
          <w:sz w:val="27"/>
          <w:szCs w:val="27"/>
        </w:rPr>
        <w:t xml:space="preserve"> год - </w:t>
      </w:r>
      <w:r w:rsidR="0096115C" w:rsidRPr="00A33EEC">
        <w:rPr>
          <w:rFonts w:ascii="Times New Roman" w:hAnsi="Times New Roman" w:cs="Times New Roman"/>
          <w:sz w:val="27"/>
          <w:szCs w:val="27"/>
        </w:rPr>
        <w:t>821</w:t>
      </w:r>
      <w:r w:rsidR="00B37A42" w:rsidRPr="00A33EEC">
        <w:rPr>
          <w:rFonts w:ascii="Times New Roman" w:hAnsi="Times New Roman" w:cs="Times New Roman"/>
          <w:sz w:val="27"/>
          <w:szCs w:val="27"/>
        </w:rPr>
        <w:t>,</w:t>
      </w:r>
      <w:r w:rsidR="0096115C" w:rsidRPr="00A33EEC">
        <w:rPr>
          <w:rFonts w:ascii="Times New Roman" w:hAnsi="Times New Roman" w:cs="Times New Roman"/>
          <w:sz w:val="27"/>
          <w:szCs w:val="27"/>
        </w:rPr>
        <w:t>8</w:t>
      </w:r>
      <w:r w:rsidR="00B37A42" w:rsidRPr="00A33EEC">
        <w:rPr>
          <w:rFonts w:ascii="Times New Roman" w:hAnsi="Times New Roman" w:cs="Times New Roman"/>
          <w:sz w:val="27"/>
          <w:szCs w:val="27"/>
        </w:rPr>
        <w:t xml:space="preserve"> тыс. руб</w:t>
      </w:r>
      <w:r w:rsidR="000E3B5A" w:rsidRPr="00A33EEC">
        <w:rPr>
          <w:rFonts w:ascii="Times New Roman" w:hAnsi="Times New Roman" w:cs="Times New Roman"/>
          <w:sz w:val="27"/>
          <w:szCs w:val="27"/>
        </w:rPr>
        <w:t>.</w:t>
      </w:r>
      <w:r w:rsidR="00B37A42" w:rsidRPr="00A33EEC">
        <w:rPr>
          <w:rFonts w:ascii="Times New Roman" w:hAnsi="Times New Roman" w:cs="Times New Roman"/>
          <w:sz w:val="27"/>
          <w:szCs w:val="27"/>
        </w:rPr>
        <w:t>;</w:t>
      </w:r>
      <w:bookmarkEnd w:id="2"/>
      <w:r w:rsidR="00B37A42" w:rsidRPr="00A33EE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37A42" w:rsidRPr="00A33EEC" w:rsidRDefault="005C28E7" w:rsidP="003E27DF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t>2021</w:t>
      </w:r>
      <w:r w:rsidR="00DD658C" w:rsidRPr="00A33EEC">
        <w:rPr>
          <w:rFonts w:ascii="Times New Roman" w:hAnsi="Times New Roman" w:cs="Times New Roman"/>
          <w:sz w:val="27"/>
          <w:szCs w:val="27"/>
        </w:rPr>
        <w:t xml:space="preserve"> год - </w:t>
      </w:r>
      <w:r w:rsidR="0096115C" w:rsidRPr="00A33EEC">
        <w:rPr>
          <w:rFonts w:ascii="Times New Roman" w:hAnsi="Times New Roman" w:cs="Times New Roman"/>
          <w:sz w:val="27"/>
          <w:szCs w:val="27"/>
        </w:rPr>
        <w:t xml:space="preserve">821,8 </w:t>
      </w:r>
      <w:r w:rsidR="00B37A42" w:rsidRPr="00A33EEC">
        <w:rPr>
          <w:rFonts w:ascii="Times New Roman" w:hAnsi="Times New Roman" w:cs="Times New Roman"/>
          <w:sz w:val="27"/>
          <w:szCs w:val="27"/>
        </w:rPr>
        <w:t>тыс. руб</w:t>
      </w:r>
      <w:r w:rsidR="000E3B5A" w:rsidRPr="00A33EEC">
        <w:rPr>
          <w:rFonts w:ascii="Times New Roman" w:hAnsi="Times New Roman" w:cs="Times New Roman"/>
          <w:sz w:val="27"/>
          <w:szCs w:val="27"/>
        </w:rPr>
        <w:t>.</w:t>
      </w:r>
      <w:r w:rsidR="00B37A42" w:rsidRPr="00A33EEC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B37A42" w:rsidRPr="00A33EEC" w:rsidRDefault="005C28E7" w:rsidP="003E27DF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lastRenderedPageBreak/>
        <w:t>2022</w:t>
      </w:r>
      <w:r w:rsidR="00DD658C" w:rsidRPr="00A33EEC">
        <w:rPr>
          <w:rFonts w:ascii="Times New Roman" w:hAnsi="Times New Roman" w:cs="Times New Roman"/>
          <w:sz w:val="27"/>
          <w:szCs w:val="27"/>
        </w:rPr>
        <w:t xml:space="preserve"> год - </w:t>
      </w:r>
      <w:r w:rsidR="0096115C" w:rsidRPr="00A33EEC">
        <w:rPr>
          <w:rFonts w:ascii="Times New Roman" w:hAnsi="Times New Roman" w:cs="Times New Roman"/>
          <w:sz w:val="27"/>
          <w:szCs w:val="27"/>
        </w:rPr>
        <w:t xml:space="preserve">821,8 </w:t>
      </w:r>
      <w:r w:rsidR="00B37A42" w:rsidRPr="00A33EEC">
        <w:rPr>
          <w:rFonts w:ascii="Times New Roman" w:hAnsi="Times New Roman" w:cs="Times New Roman"/>
          <w:sz w:val="27"/>
          <w:szCs w:val="27"/>
        </w:rPr>
        <w:t>тыс. руб.</w:t>
      </w:r>
    </w:p>
    <w:p w:rsidR="008436F7" w:rsidRPr="00A33EEC" w:rsidRDefault="008436F7" w:rsidP="003E27DF">
      <w:pPr>
        <w:tabs>
          <w:tab w:val="left" w:pos="426"/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436F7" w:rsidRPr="00A33EEC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b/>
          <w:sz w:val="27"/>
          <w:szCs w:val="27"/>
        </w:rPr>
        <w:t xml:space="preserve">Обоснование потребности по коду целевой статьи 8060081850 на расходы на содержание сибиреязвенных скотомогильников </w:t>
      </w:r>
    </w:p>
    <w:p w:rsidR="008436F7" w:rsidRPr="00A33EEC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t xml:space="preserve">Расчет ассигнований производится из ориентировочной стоимости услуги по содержанию одного сибиреязвенного скотомогильника 47 240 рублей, умноженной на 13 сибиреязвенных скотомогильников, не имеющих балансодержателя. </w:t>
      </w:r>
    </w:p>
    <w:p w:rsidR="008F5438" w:rsidRPr="00A33EEC" w:rsidRDefault="008F543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t>Объем средств на содержание сибиреязвенных скотомогильников на территории Астраханской области, всего 1842, 3 тыс. руб., в том числе:</w:t>
      </w:r>
    </w:p>
    <w:p w:rsidR="008F5438" w:rsidRPr="00A33EEC" w:rsidRDefault="008F543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t xml:space="preserve">2020 год — </w:t>
      </w:r>
      <w:bookmarkStart w:id="3" w:name="__DdeLink__25836_986136696"/>
      <w:r w:rsidRPr="00A33EEC">
        <w:rPr>
          <w:rFonts w:ascii="Times New Roman" w:hAnsi="Times New Roman" w:cs="Times New Roman"/>
          <w:sz w:val="27"/>
          <w:szCs w:val="27"/>
        </w:rPr>
        <w:t xml:space="preserve">614,1 </w:t>
      </w:r>
      <w:bookmarkEnd w:id="3"/>
      <w:r w:rsidRPr="00A33EEC">
        <w:rPr>
          <w:rFonts w:ascii="Times New Roman" w:hAnsi="Times New Roman" w:cs="Times New Roman"/>
          <w:sz w:val="27"/>
          <w:szCs w:val="27"/>
        </w:rPr>
        <w:t>тыс. руб.;</w:t>
      </w:r>
    </w:p>
    <w:p w:rsidR="008F5438" w:rsidRPr="00A33EEC" w:rsidRDefault="008F543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3EEC">
        <w:rPr>
          <w:rFonts w:ascii="Times New Roman" w:hAnsi="Times New Roman" w:cs="Times New Roman"/>
          <w:sz w:val="27"/>
          <w:szCs w:val="27"/>
        </w:rPr>
        <w:t>2021 год — 614,1 тыс. руб.;</w:t>
      </w:r>
    </w:p>
    <w:p w:rsidR="008F5438" w:rsidRPr="00FD3028" w:rsidRDefault="008F5438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__DdeLink__61744_1372423323"/>
      <w:bookmarkEnd w:id="4"/>
      <w:r w:rsidRPr="00A33EEC">
        <w:rPr>
          <w:rFonts w:ascii="Times New Roman" w:hAnsi="Times New Roman" w:cs="Times New Roman"/>
          <w:sz w:val="27"/>
          <w:szCs w:val="27"/>
        </w:rPr>
        <w:t>2022 год — 614,1 тыс. руб.</w:t>
      </w:r>
    </w:p>
    <w:p w:rsidR="008436F7" w:rsidRDefault="008436F7" w:rsidP="003E27D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A3F4D" w:rsidRPr="00FA3F4D" w:rsidRDefault="00FA3F4D" w:rsidP="00FA3F4D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A3F4D">
        <w:rPr>
          <w:rFonts w:ascii="Times New Roman" w:hAnsi="Times New Roman" w:cs="Times New Roman"/>
          <w:b/>
          <w:sz w:val="27"/>
          <w:szCs w:val="27"/>
        </w:rPr>
        <w:t>Обоснование потребности по коду целевой статьи 8060080960 на исполнение судебных актов Российской Федерации и мировых соглашений по возмещению причиненного вреда</w:t>
      </w:r>
    </w:p>
    <w:p w:rsidR="00FA3F4D" w:rsidRPr="00FA3F4D" w:rsidRDefault="00FA3F4D" w:rsidP="00FA3F4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3F4D">
        <w:rPr>
          <w:rFonts w:ascii="Times New Roman" w:hAnsi="Times New Roman" w:cs="Times New Roman"/>
          <w:sz w:val="27"/>
          <w:szCs w:val="27"/>
        </w:rPr>
        <w:t>Расчет ассигнований производится на основе исполнительных листов ФС № 014864387 от 11.01.2019 в сумме 38261,40 руб., ФС № 014864388 от 11.01.2019 в сумме 35000,00 руб., согласно которым служба ветеринарии Астраханской области обязана уплатить судебные расходы в пользу ИП Расулова М.А. в общем размере 73261,40 рублей.</w:t>
      </w:r>
    </w:p>
    <w:p w:rsidR="009F0395" w:rsidRDefault="00FA3F4D" w:rsidP="00FA3F4D">
      <w:pPr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9F0395">
          <w:type w:val="continuous"/>
          <w:pgSz w:w="11906" w:h="16838"/>
          <w:pgMar w:top="1135" w:right="706" w:bottom="568" w:left="1440" w:header="720" w:footer="720" w:gutter="0"/>
          <w:cols w:space="720"/>
          <w:formProt w:val="0"/>
          <w:noEndnote/>
        </w:sectPr>
      </w:pPr>
      <w:r w:rsidRPr="00FA3F4D">
        <w:rPr>
          <w:rFonts w:ascii="Times New Roman" w:hAnsi="Times New Roman" w:cs="Times New Roman"/>
          <w:sz w:val="27"/>
          <w:szCs w:val="27"/>
        </w:rPr>
        <w:t>Объем средств на уплату судебных расходов, всего 73,26 тыс. руб., в 2020 году.</w:t>
      </w:r>
    </w:p>
    <w:tbl>
      <w:tblPr>
        <w:tblW w:w="258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9"/>
        <w:gridCol w:w="1076"/>
        <w:gridCol w:w="567"/>
        <w:gridCol w:w="1134"/>
        <w:gridCol w:w="567"/>
        <w:gridCol w:w="709"/>
        <w:gridCol w:w="992"/>
        <w:gridCol w:w="993"/>
        <w:gridCol w:w="210"/>
        <w:gridCol w:w="782"/>
        <w:gridCol w:w="345"/>
        <w:gridCol w:w="789"/>
        <w:gridCol w:w="631"/>
        <w:gridCol w:w="78"/>
        <w:gridCol w:w="708"/>
        <w:gridCol w:w="240"/>
        <w:gridCol w:w="469"/>
        <w:gridCol w:w="709"/>
        <w:gridCol w:w="567"/>
        <w:gridCol w:w="302"/>
        <w:gridCol w:w="407"/>
        <w:gridCol w:w="567"/>
        <w:gridCol w:w="366"/>
        <w:gridCol w:w="342"/>
        <w:gridCol w:w="567"/>
        <w:gridCol w:w="331"/>
        <w:gridCol w:w="1240"/>
        <w:gridCol w:w="236"/>
        <w:gridCol w:w="1396"/>
        <w:gridCol w:w="880"/>
        <w:gridCol w:w="920"/>
        <w:gridCol w:w="1360"/>
        <w:gridCol w:w="1000"/>
        <w:gridCol w:w="980"/>
        <w:gridCol w:w="880"/>
        <w:gridCol w:w="1900"/>
      </w:tblGrid>
      <w:tr w:rsidR="008C5DA2" w:rsidRPr="00A12ECF" w:rsidTr="008C5DA2">
        <w:trPr>
          <w:trHeight w:val="255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  <w:bookmarkStart w:id="5" w:name="RANGE!A1:S143"/>
            <w:bookmarkEnd w:id="5"/>
          </w:p>
        </w:tc>
        <w:tc>
          <w:tcPr>
            <w:tcW w:w="62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  <w:t>Приложение № 1</w:t>
            </w:r>
          </w:p>
        </w:tc>
      </w:tr>
      <w:tr w:rsidR="008C5DA2" w:rsidRPr="00A12ECF" w:rsidTr="00A12ECF">
        <w:trPr>
          <w:gridAfter w:val="11"/>
          <w:wAfter w:w="11123" w:type="dxa"/>
          <w:trHeight w:val="360"/>
        </w:trPr>
        <w:tc>
          <w:tcPr>
            <w:tcW w:w="14757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Cs w:val="20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Cs w:val="20"/>
                <w:lang w:bidi="ar-SA"/>
              </w:rPr>
              <w:t>Иерархический перечень и характеристика целей, задач, мероприятий, индикаторов (показателей) и результатов</w:t>
            </w:r>
          </w:p>
        </w:tc>
      </w:tr>
      <w:tr w:rsidR="008C5DA2" w:rsidRPr="00A12ECF" w:rsidTr="00A12ECF">
        <w:trPr>
          <w:gridAfter w:val="11"/>
          <w:wAfter w:w="11123" w:type="dxa"/>
          <w:trHeight w:val="345"/>
        </w:trPr>
        <w:tc>
          <w:tcPr>
            <w:tcW w:w="14757" w:type="dxa"/>
            <w:gridSpan w:val="26"/>
            <w:tcBorders>
              <w:top w:val="nil"/>
              <w:left w:val="nil"/>
              <w:bottom w:val="single" w:sz="4" w:space="0" w:color="3C3C3C"/>
              <w:right w:val="nil"/>
            </w:tcBorders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0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0"/>
                <w:lang w:bidi="ar-SA"/>
              </w:rPr>
              <w:t>ВЦП "Повышение качества государственного управления службы ветеринарии Астраханской области и уровня организации профилактических мероприятий" на 2020-2022 гг.</w:t>
            </w:r>
          </w:p>
        </w:tc>
      </w:tr>
      <w:tr w:rsidR="008C5DA2" w:rsidRPr="00A12ECF" w:rsidTr="00A12ECF">
        <w:trPr>
          <w:gridAfter w:val="11"/>
          <w:wAfter w:w="11123" w:type="dxa"/>
          <w:trHeight w:val="315"/>
        </w:trPr>
        <w:tc>
          <w:tcPr>
            <w:tcW w:w="14757" w:type="dxa"/>
            <w:gridSpan w:val="26"/>
            <w:tcBorders>
              <w:top w:val="single" w:sz="4" w:space="0" w:color="3C3C3C"/>
              <w:left w:val="single" w:sz="4" w:space="0" w:color="3C3C3C"/>
              <w:bottom w:val="nil"/>
              <w:right w:val="single" w:sz="4" w:space="0" w:color="3C3C3C"/>
            </w:tcBorders>
            <w:noWrap/>
            <w:vAlign w:val="bottom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  <w:t xml:space="preserve"> (наименование ведомс</w:t>
            </w:r>
            <w:r w:rsidR="00635FD2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  <w:lang w:bidi="ar-SA"/>
              </w:rPr>
              <w:t>твенной целевой программы)</w:t>
            </w:r>
          </w:p>
        </w:tc>
      </w:tr>
      <w:tr w:rsidR="008C5DA2" w:rsidRPr="00A12ECF" w:rsidTr="00635FD2">
        <w:trPr>
          <w:gridAfter w:val="11"/>
          <w:wAfter w:w="11123" w:type="dxa"/>
          <w:trHeight w:val="33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№ п/п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 xml:space="preserve">Стратегическая цель и тактическая задача, на реализацию которых направлены бюджетные ассигнования 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Коды классификации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Объем финансирования, тыс. руб.</w:t>
            </w:r>
          </w:p>
        </w:tc>
        <w:tc>
          <w:tcPr>
            <w:tcW w:w="70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Планируемые показатели результатов деятельности</w:t>
            </w:r>
          </w:p>
        </w:tc>
      </w:tr>
      <w:tr w:rsidR="00635FD2" w:rsidRPr="00A12ECF" w:rsidTr="00635FD2">
        <w:trPr>
          <w:gridAfter w:val="11"/>
          <w:wAfter w:w="11123" w:type="dxa"/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Показатели непосредственного и конечного результатов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2018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2019 год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Промежуточное значение</w:t>
            </w: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br/>
              <w:t>(непосредственный результат)</w:t>
            </w: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раздел, подраздел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вид расходов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Доп.классификация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2020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2021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2022 год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2020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2021 год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2022 год</w:t>
            </w:r>
          </w:p>
        </w:tc>
      </w:tr>
      <w:tr w:rsidR="00635FD2" w:rsidRPr="00A12ECF" w:rsidTr="00635FD2">
        <w:trPr>
          <w:gridAfter w:val="11"/>
          <w:wAfter w:w="11123" w:type="dxa"/>
          <w:trHeight w:val="7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в том числе на 01.07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в том числе на 01.07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635FD2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</w:pPr>
            <w:r w:rsidRPr="00635FD2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8"/>
                <w:szCs w:val="20"/>
                <w:lang w:bidi="ar-SA"/>
              </w:rPr>
              <w:t>в том числе на 01.07</w:t>
            </w: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19</w:t>
            </w: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Цель 1. Повышение качества государственного управления в сфере ветеринарии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13 338,20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12 787,20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12 787,20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1. Количество размещенных материалов по правовому информированию и правовому просвещению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20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20</w:t>
            </w: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156,40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156,40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156,40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4 028,10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3 861,70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3 861,70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208,40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3,00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5,00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102,10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102,10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102,10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725,00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202,00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426,20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426,20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426,20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29 518,47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17 362,68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17 362,68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8060080960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73,26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Задача 1.1.  Повышение уровня организации осуществления регионального государственн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ого надзора за соблюдением обязательных требований к содержанию и использованию животных, а также обеспечения безопасности 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2 964,04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2 841,60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2 841,60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Показатель 2. Доля устраненных нарушений законодательства в сфере соблюдениея 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обязательных требований к содержанию и использованию животных по результатам проведенных проверок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60</w:t>
            </w: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34,76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895,13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858,16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858,16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46,31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46,31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1,11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22,69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161,11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44,89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44,89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94,71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29 518,47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17 362,68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17 362,68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8060080960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73,26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Мероприятия 1.1.1. Проведение плановых и внеплановых проверок в целях осуществление контроля (надзора) за соблюдением юридическими лицами, индивидуальными предпринимателями и гражданами законодательства и иных нормативных правовых актов в области содержания и использования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2 964,04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2 841,60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2 841,60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3. Количество проведенных проверок (плановых и внеплановых) в области обращения с животными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2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3</w:t>
            </w: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34,76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895,13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858,16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858,16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46,31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46,31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0,67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1,11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22,69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161,11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44,89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44,89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94,71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94,71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94,71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8060080960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73,26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1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Мероприятия 1.1.2. Организация обеспечения безопасности продукции животного происхождения, кормов и кормовых добавок растительного происхождения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29 518,47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17 362,68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17 362,68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4. Уровень проведения мониторинговых исследований пищевой продукции, кормов и биологических материалов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50</w:t>
            </w: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5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Задача 1.2. Установление и отмена ограничительных мероприятий (карантина) на территории Астраханской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10 374,16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9 945,60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9 945,60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5. Доля своевременно  снятых ограничительных мероприятий от общего количества снятых ограничительных мероприятий (карантинов)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31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15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16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35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17</w:t>
            </w: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121,64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3 132,97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3 003,54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3 003,54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162,09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162,09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2,33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3,89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79,41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79,41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563,89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563,89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563,89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157,11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157,11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157,11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331,49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331,49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331,49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Мероприятие 1.2.1. Проведение обследований неблагополучных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4 446,07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4 262,40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4 262,40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6. Своевременность проведения эпизоотологического обследования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52,13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52,13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1 342,70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1 287,23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1 287,23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34,03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Мероприятие 1.2.2. Разработка и принятие нормативной документации в целях установления ограничительных мероприятий (карантина)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5 928,09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5 683,20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5 683,20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7. Своевременность принятия нормативной документации в целях установления ограничительных мероприятий (карантина)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>100</w:t>
            </w: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69,51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69,51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1 790,27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1 716,31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1 716,31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162,09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162,09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2,33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3,89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45,38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563,89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563,89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563,89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157,11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157,11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157,11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331,49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331,49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331,49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Цель 2. Повышение уровня экологической безопасности и улучшение состояния окружающей среды, уровня организации профилактичес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ких мероприятий по предупреждению заноса и распространения заразных и иных болезней животных, их лечение, а также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lastRenderedPageBreak/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7 996,50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7 598,30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7 598,30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8. Уровень заболеваемости животных заразными и иными болезнями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0,25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0,55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0,27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0,25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0,22</w:t>
            </w: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2 414,90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2 294,70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2 294,70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340200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6 590,20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6 891,40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7 204,70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147 634,62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147 634,62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147 634,62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251023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79 105,79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Задача 2.1.  Реализация мероприятий по предупреждению и ликвидации заразных и иных болезней животных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7 996,50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7 598,30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7 598,30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9. Доля оздоровленных неблагополучных пунктов по инфекционным болезням животных (в том числе особо опасным) в текущем году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77,5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33</w:t>
            </w: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2 414,90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2 294,70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2 294,70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6 590,20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6 891,40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7 204,70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147 634,62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147 634,62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147 634,62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251023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79 105,79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3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Мероприятие 2.1.1. Проведение мероприятий, направленных на профилактику сибирской язвы животных (крупный рогатый скот, 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мелкий рогатый скот, лошади, верблюды, свиньи)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t xml:space="preserve">Показатель 10. Доля привитых животных против сибирской язвы от общего количества восприимчивых </w:t>
            </w:r>
            <w:r w:rsidRPr="00A12ECF"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  <w:lastRenderedPageBreak/>
              <w:t>животных в области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98,6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30</w:t>
            </w:r>
          </w:p>
        </w:tc>
      </w:tr>
      <w:tr w:rsidR="00635FD2" w:rsidRPr="00A12ECF" w:rsidTr="00635FD2">
        <w:trPr>
          <w:gridAfter w:val="11"/>
          <w:wAfter w:w="11123" w:type="dxa"/>
          <w:trHeight w:val="9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45 220,49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45 220,49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45 220,49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1B0E7A">
        <w:trPr>
          <w:gridAfter w:val="11"/>
          <w:wAfter w:w="11123" w:type="dxa"/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Мероприятие 2.1.2. Проведение мероприятий, направленных на профилактику и снижение заболеваемости животных бешенством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14 312,21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14 312,21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14 312,21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11. Доля привитых животных против бешенства</w:t>
            </w:r>
            <w:r w:rsid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 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от общего количества зарегистрированных животных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</w:t>
            </w:r>
          </w:p>
        </w:tc>
      </w:tr>
      <w:tr w:rsidR="001B0E7A" w:rsidRPr="00A12ECF" w:rsidTr="001B0E7A">
        <w:trPr>
          <w:gridAfter w:val="11"/>
          <w:wAfter w:w="11123" w:type="dxa"/>
          <w:trHeight w:val="27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12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Мероприятие 2.1.3. Проведение мероприятий, направленных на профилактику и ликвидацию бруцеллеза крупного рогатого скота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0E7A" w:rsidRPr="00A12ECF" w:rsidRDefault="001B0E7A" w:rsidP="008C5DA2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0E7A" w:rsidRPr="00A12ECF" w:rsidRDefault="001B0E7A" w:rsidP="008C5DA2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0E7A" w:rsidRPr="00A12ECF" w:rsidRDefault="001B0E7A" w:rsidP="008C5DA2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0E7A" w:rsidRPr="00A12ECF" w:rsidRDefault="001B0E7A" w:rsidP="008C5DA2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0E7A" w:rsidRPr="00A12ECF" w:rsidRDefault="001B0E7A" w:rsidP="008C5DA2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2 156,30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0E7A" w:rsidRPr="00A12ECF" w:rsidRDefault="001B0E7A" w:rsidP="008C5DA2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2 156,30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0E7A" w:rsidRPr="00A12ECF" w:rsidRDefault="001B0E7A" w:rsidP="008C5DA2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2 156,30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12. Доля привитого против бруцеллеза крупного рогатого скота от общего количества поголовья в неблагополучных пунктах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43,5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E7A" w:rsidRPr="00A12ECF" w:rsidRDefault="001B0E7A" w:rsidP="001B0E7A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43,5</w:t>
            </w:r>
          </w:p>
        </w:tc>
      </w:tr>
      <w:tr w:rsidR="001B0E7A" w:rsidRPr="00A12ECF" w:rsidTr="001B0E7A">
        <w:trPr>
          <w:gridAfter w:val="11"/>
          <w:wAfter w:w="11123" w:type="dxa"/>
          <w:trHeight w:val="10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13. Количество проведенных диагностических исследований на бруцеллез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тыс. исследований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7A" w:rsidRPr="00A12ECF" w:rsidRDefault="001B0E7A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220</w:t>
            </w:r>
          </w:p>
        </w:tc>
      </w:tr>
      <w:tr w:rsidR="00635FD2" w:rsidRPr="00A12ECF" w:rsidTr="00635FD2">
        <w:trPr>
          <w:gridAfter w:val="11"/>
          <w:wAfter w:w="11123" w:type="dxa"/>
          <w:trHeight w:val="16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Мероприятие 2.1.4. Пропаганда ветеринарных знаний среди населения Астраханской области в целях осуществления профилактичес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ких мероприятий по предупреждению и ликвидации заразных и иных болезней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1 597,66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1 597,66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1 597,66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14. Количество сходов граждан и совещаний с организациями в муниципальных образования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х в целях пропаганды ветеринарных знаний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90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vertAlign w:val="superscript"/>
                <w:lang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90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vertAlign w:val="superscript"/>
                <w:lang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90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vertAlign w:val="superscript"/>
                <w:lang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45</w:t>
            </w:r>
          </w:p>
        </w:tc>
      </w:tr>
      <w:tr w:rsidR="00635FD2" w:rsidRPr="00A12ECF" w:rsidTr="00635FD2">
        <w:trPr>
          <w:gridAfter w:val="11"/>
          <w:wAfter w:w="11123" w:type="dxa"/>
          <w:trHeight w:val="13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Мероприятие 2.1.5. Проведение мероприятий, направленных на профилактику ящура крупного рогатого скота, мелкого рогатого скота и верблюдов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24 848,71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24 848,71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24 848,71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15. Доля привитых против ящура животных от запланированного поголовья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99,6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42</w:t>
            </w:r>
          </w:p>
        </w:tc>
      </w:tr>
      <w:tr w:rsidR="00635FD2" w:rsidRPr="00A12ECF" w:rsidTr="00635FD2">
        <w:trPr>
          <w:gridAfter w:val="11"/>
          <w:wAfter w:w="11123" w:type="dxa"/>
          <w:trHeight w:val="2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Мероприятие 2.1.6. Проведение мероприятий, направленных на профилактику гриппа птиц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4 238,19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4 238,19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4 238,19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16. Выполнение плана диагностических исследований, ветеринарных профилактических и противоэпизоотических мероприятий направленных на вакцинацию птицы против гриппа птиц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50</w:t>
            </w:r>
          </w:p>
        </w:tc>
      </w:tr>
      <w:tr w:rsidR="00635FD2" w:rsidRPr="00A12ECF" w:rsidTr="00635FD2">
        <w:trPr>
          <w:gridAfter w:val="11"/>
          <w:wAfter w:w="11123" w:type="dxa"/>
          <w:trHeight w:val="10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Мероприятие 2.1.7. Проведение мероприятий, направленных на недопущение возникновения оспы овец и 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коз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36 462,39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36 462,39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36 462,39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Показатель 17. Доля привитого поголовья МРС против оспы от общего поголовья животных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35</w:t>
            </w:r>
          </w:p>
        </w:tc>
      </w:tr>
      <w:tr w:rsidR="00635FD2" w:rsidRPr="00A12ECF" w:rsidTr="00635FD2">
        <w:trPr>
          <w:gridAfter w:val="11"/>
          <w:wAfter w:w="11123" w:type="dxa"/>
          <w:trHeight w:val="14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Мероприятие 2.1.8. Проведение ветеринарно-санитарной экспертизы сырья и продукции животного происхождения на трихинеллез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7 732,44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7 732,44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7 732,44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18. Доля проведенных трихинеллоскопий от общего количества проведенных ветеринарно-санитарных экспертиз свинины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100</w:t>
            </w:r>
          </w:p>
        </w:tc>
      </w:tr>
      <w:tr w:rsidR="00635FD2" w:rsidRPr="00A12ECF" w:rsidTr="00635FD2">
        <w:trPr>
          <w:gridAfter w:val="11"/>
          <w:wAfter w:w="11123" w:type="dxa"/>
          <w:trHeight w:val="10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Мероприятие 2.1.9. Проведение мероприятий, направленных на недопущение возникновение сапа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4 812,72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4 812,72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4 812,72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Показатель 19. Количество выявленных случаев заболевания животных сапом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ед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</w:t>
            </w: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19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Мероприятие 2.1.10. Проведение мероприятий, направленных на профилактику инфекционных, инвазионных и массовых незаразных болезней животных (крупный рогатый скот, мелкий рогатый скот, 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лошади)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7 996,50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7 598,30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7 598,30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20. Количество проведенных профилактических мероприятий против особо опасных болезней сельскохозяйственных животных на одно сельскохозяйственное животное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тыс.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1,67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1,73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0,6</w:t>
            </w: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58,20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2 414,90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2 294,70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2 294,70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1 202,40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161,60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8,90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201,20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6 590,20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6 891,40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7 204,70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6 253,51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6 253,51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6 253,51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17,70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2,00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635FD2" w:rsidRPr="00A12ECF" w:rsidTr="00635FD2">
        <w:trPr>
          <w:gridAfter w:val="11"/>
          <w:wAfter w:w="11123" w:type="dxa"/>
          <w:trHeight w:val="154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 xml:space="preserve">Показатель 21. Доля ликвидированных скотомогильников от общего числа имевшихся на территории Астраханской области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51</w:t>
            </w:r>
          </w:p>
        </w:tc>
      </w:tr>
      <w:tr w:rsidR="00635FD2" w:rsidRPr="00A12ECF" w:rsidTr="00635FD2">
        <w:trPr>
          <w:gridAfter w:val="11"/>
          <w:wAfter w:w="11123" w:type="dxa"/>
          <w:trHeight w:val="12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lastRenderedPageBreak/>
              <w:t>20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Мероприятие 2.1.11.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8060063130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251023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79 105,79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Показатель 22. Количество отловленных безнадзорных животных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голов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5818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7849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5575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vertAlign w:val="superscript"/>
                <w:lang w:bidi="ar-SA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2787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5575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vertAlign w:val="superscript"/>
                <w:lang w:bidi="ar-SA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2787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5575</w:t>
            </w: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vertAlign w:val="superscript"/>
                <w:lang w:bidi="ar-SA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2787</w:t>
            </w:r>
          </w:p>
        </w:tc>
      </w:tr>
      <w:tr w:rsidR="00635FD2" w:rsidRPr="00A12ECF" w:rsidTr="00635FD2">
        <w:trPr>
          <w:gridAfter w:val="11"/>
          <w:wAfter w:w="11123" w:type="dxa"/>
          <w:trHeight w:val="8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295 616,04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282 293,20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282 606,50</w:t>
            </w:r>
          </w:p>
        </w:tc>
        <w:tc>
          <w:tcPr>
            <w:tcW w:w="708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17 739,10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17 021,70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17 021,70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102,10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1 353,20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1 353,20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1 353,20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8060010510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195 806,69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183 433,70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183 747,00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79 105,79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78 946,60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8060080800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821,80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8060080960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73,26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0,00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A12ECF" w:rsidRPr="00A12ECF" w:rsidTr="00635FD2">
        <w:trPr>
          <w:gridAfter w:val="11"/>
          <w:wAfter w:w="11123" w:type="dxa"/>
          <w:trHeight w:val="25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8060081850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614,10</w:t>
            </w:r>
          </w:p>
        </w:tc>
        <w:tc>
          <w:tcPr>
            <w:tcW w:w="7087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</w:p>
        </w:tc>
      </w:tr>
      <w:tr w:rsidR="008C5DA2" w:rsidRPr="00A12ECF" w:rsidTr="00A12ECF">
        <w:trPr>
          <w:gridAfter w:val="11"/>
          <w:wAfter w:w="11123" w:type="dxa"/>
          <w:trHeight w:val="285"/>
        </w:trPr>
        <w:tc>
          <w:tcPr>
            <w:tcW w:w="147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1 - На плановый период 2020-2022 гг. значение данного показателя остается на уровне 90 ед., т.к. оно является оптимальным для информационного охвата граждан на территории Астраханской области в сфере пропаганды ветеринарных знаний.</w:t>
            </w:r>
          </w:p>
        </w:tc>
      </w:tr>
      <w:tr w:rsidR="008C5DA2" w:rsidRPr="00A12ECF" w:rsidTr="00A12ECF">
        <w:trPr>
          <w:gridAfter w:val="11"/>
          <w:wAfter w:w="11123" w:type="dxa"/>
          <w:trHeight w:val="900"/>
        </w:trPr>
        <w:tc>
          <w:tcPr>
            <w:tcW w:w="147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5DA2" w:rsidRPr="00A12ECF" w:rsidRDefault="008C5DA2" w:rsidP="008C5DA2">
            <w:pPr>
              <w:widowControl/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</w:pPr>
            <w:r w:rsidRPr="00A12ECF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bidi="ar-SA"/>
              </w:rPr>
              <w:t>2 - На прогнозируемый период 2020-2022 гг. значение данного показателя снижается до 5575 голов в соответствии с распоряжением службы ветеринарии Астраханской области от 19.12.2019 № 162-р "О методике расчета количества животных без владельцев, на территории Астраханской области, подлежащих отлову, содержанию (в том числе лечению, вакцинации, стерилизации) и возврату на прежнее место обитания" (в целях исполнения закона Астраханской области от 23 июля 2013 г. № 32/2013-ОЗ "О наделении органов местного самоуправления муниципальных образований Астраханской области отдельным государстенным полномочием Астраханской области по организации мероприятий при осуществлении деятельности по обращению с животными без владельцев").</w:t>
            </w:r>
          </w:p>
        </w:tc>
      </w:tr>
    </w:tbl>
    <w:p w:rsidR="008C5DA2" w:rsidRPr="008C5DA2" w:rsidRDefault="008C5DA2" w:rsidP="00FA3F4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8C5DA2" w:rsidRPr="008C5DA2" w:rsidSect="008C5DA2">
      <w:pgSz w:w="16838" w:h="11906" w:orient="landscape"/>
      <w:pgMar w:top="1701" w:right="1134" w:bottom="56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45" w:rsidRDefault="00070B45">
      <w:r>
        <w:separator/>
      </w:r>
    </w:p>
  </w:endnote>
  <w:endnote w:type="continuationSeparator" w:id="0">
    <w:p w:rsidR="00070B45" w:rsidRDefault="0007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45" w:rsidRDefault="00070B45">
      <w:pPr>
        <w:suppressAutoHyphens w:val="0"/>
        <w:rPr>
          <w:rFonts w:ascii="Liberation Serif" w:eastAsiaTheme="minorEastAsia" w:cs="Times New Roman"/>
          <w:color w:val="auto"/>
          <w:kern w:val="0"/>
          <w:lang w:bidi="ar-SA"/>
        </w:rPr>
      </w:pPr>
    </w:p>
  </w:footnote>
  <w:footnote w:type="continuationSeparator" w:id="0">
    <w:p w:rsidR="00070B45" w:rsidRDefault="0007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5AA5"/>
    <w:multiLevelType w:val="hybridMultilevel"/>
    <w:tmpl w:val="A8CE6C2E"/>
    <w:lvl w:ilvl="0" w:tplc="2DC64AF2">
      <w:start w:val="1"/>
      <w:numFmt w:val="decimal"/>
      <w:lvlText w:val="%1.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DDA6C4C"/>
    <w:multiLevelType w:val="hybridMultilevel"/>
    <w:tmpl w:val="7CFC3130"/>
    <w:lvl w:ilvl="0" w:tplc="AB58F3D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defaultTabStop w:val="4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B3"/>
    <w:rsid w:val="000010A5"/>
    <w:rsid w:val="00055E8D"/>
    <w:rsid w:val="000565A7"/>
    <w:rsid w:val="00070B45"/>
    <w:rsid w:val="000C5D1D"/>
    <w:rsid w:val="000D239F"/>
    <w:rsid w:val="000E3B5A"/>
    <w:rsid w:val="000E6132"/>
    <w:rsid w:val="000F765B"/>
    <w:rsid w:val="00124240"/>
    <w:rsid w:val="00132B4D"/>
    <w:rsid w:val="00136ED8"/>
    <w:rsid w:val="001411D3"/>
    <w:rsid w:val="00166AD5"/>
    <w:rsid w:val="00175A41"/>
    <w:rsid w:val="001A4F68"/>
    <w:rsid w:val="001B0E7A"/>
    <w:rsid w:val="001C04BB"/>
    <w:rsid w:val="001C3E1E"/>
    <w:rsid w:val="001D18C6"/>
    <w:rsid w:val="001F2BD2"/>
    <w:rsid w:val="00267BCA"/>
    <w:rsid w:val="002A786F"/>
    <w:rsid w:val="002D70AE"/>
    <w:rsid w:val="002F1528"/>
    <w:rsid w:val="003429A4"/>
    <w:rsid w:val="00357E32"/>
    <w:rsid w:val="003E179A"/>
    <w:rsid w:val="003E27DF"/>
    <w:rsid w:val="004174C8"/>
    <w:rsid w:val="004369C1"/>
    <w:rsid w:val="00440321"/>
    <w:rsid w:val="00441CE5"/>
    <w:rsid w:val="004676DE"/>
    <w:rsid w:val="00475CDB"/>
    <w:rsid w:val="00477E7E"/>
    <w:rsid w:val="004C1F9F"/>
    <w:rsid w:val="004D11DB"/>
    <w:rsid w:val="004F6965"/>
    <w:rsid w:val="005303F3"/>
    <w:rsid w:val="00533191"/>
    <w:rsid w:val="005418A0"/>
    <w:rsid w:val="005730F9"/>
    <w:rsid w:val="005914E6"/>
    <w:rsid w:val="00597FE9"/>
    <w:rsid w:val="005C28E7"/>
    <w:rsid w:val="005D16FF"/>
    <w:rsid w:val="005D6FAC"/>
    <w:rsid w:val="005D786F"/>
    <w:rsid w:val="00601199"/>
    <w:rsid w:val="00616EF0"/>
    <w:rsid w:val="00624DDF"/>
    <w:rsid w:val="006324F3"/>
    <w:rsid w:val="00635FD2"/>
    <w:rsid w:val="00642B38"/>
    <w:rsid w:val="00644137"/>
    <w:rsid w:val="00654355"/>
    <w:rsid w:val="00691D73"/>
    <w:rsid w:val="00695AB6"/>
    <w:rsid w:val="006D51E1"/>
    <w:rsid w:val="006F19DA"/>
    <w:rsid w:val="006F42A8"/>
    <w:rsid w:val="006F68CB"/>
    <w:rsid w:val="007107D5"/>
    <w:rsid w:val="007139E4"/>
    <w:rsid w:val="0072464C"/>
    <w:rsid w:val="00774D41"/>
    <w:rsid w:val="007831AB"/>
    <w:rsid w:val="007924A8"/>
    <w:rsid w:val="00795898"/>
    <w:rsid w:val="007A2CC4"/>
    <w:rsid w:val="007B375E"/>
    <w:rsid w:val="007B47E6"/>
    <w:rsid w:val="007B5711"/>
    <w:rsid w:val="007C4C3F"/>
    <w:rsid w:val="007D33EA"/>
    <w:rsid w:val="007F325B"/>
    <w:rsid w:val="00806903"/>
    <w:rsid w:val="008234C7"/>
    <w:rsid w:val="008436F7"/>
    <w:rsid w:val="0085594D"/>
    <w:rsid w:val="008604C0"/>
    <w:rsid w:val="00862AB3"/>
    <w:rsid w:val="00894599"/>
    <w:rsid w:val="008B0E3E"/>
    <w:rsid w:val="008C1F38"/>
    <w:rsid w:val="008C5DA2"/>
    <w:rsid w:val="008C67B3"/>
    <w:rsid w:val="008D2D9C"/>
    <w:rsid w:val="008E40C6"/>
    <w:rsid w:val="008F5438"/>
    <w:rsid w:val="00910C7E"/>
    <w:rsid w:val="0092042F"/>
    <w:rsid w:val="00930696"/>
    <w:rsid w:val="00944AED"/>
    <w:rsid w:val="0095705D"/>
    <w:rsid w:val="0096115C"/>
    <w:rsid w:val="00981CE1"/>
    <w:rsid w:val="0098209A"/>
    <w:rsid w:val="0098715C"/>
    <w:rsid w:val="009924C3"/>
    <w:rsid w:val="009B4F53"/>
    <w:rsid w:val="009F0395"/>
    <w:rsid w:val="009F5AD9"/>
    <w:rsid w:val="00A04669"/>
    <w:rsid w:val="00A049DA"/>
    <w:rsid w:val="00A12ECF"/>
    <w:rsid w:val="00A20792"/>
    <w:rsid w:val="00A27AD1"/>
    <w:rsid w:val="00A33EEC"/>
    <w:rsid w:val="00A84687"/>
    <w:rsid w:val="00AA2319"/>
    <w:rsid w:val="00AB06FA"/>
    <w:rsid w:val="00AD58E4"/>
    <w:rsid w:val="00AF56A2"/>
    <w:rsid w:val="00AF5AE8"/>
    <w:rsid w:val="00B01572"/>
    <w:rsid w:val="00B03945"/>
    <w:rsid w:val="00B37A42"/>
    <w:rsid w:val="00B671C4"/>
    <w:rsid w:val="00B9431F"/>
    <w:rsid w:val="00BC6448"/>
    <w:rsid w:val="00C0118F"/>
    <w:rsid w:val="00C021CA"/>
    <w:rsid w:val="00C04364"/>
    <w:rsid w:val="00C04F8D"/>
    <w:rsid w:val="00C16699"/>
    <w:rsid w:val="00C20FD0"/>
    <w:rsid w:val="00C24851"/>
    <w:rsid w:val="00C33AD1"/>
    <w:rsid w:val="00C615D2"/>
    <w:rsid w:val="00C744E1"/>
    <w:rsid w:val="00C77D6E"/>
    <w:rsid w:val="00C86E76"/>
    <w:rsid w:val="00C9731E"/>
    <w:rsid w:val="00CB6E73"/>
    <w:rsid w:val="00CD516D"/>
    <w:rsid w:val="00D03227"/>
    <w:rsid w:val="00D0385A"/>
    <w:rsid w:val="00D05110"/>
    <w:rsid w:val="00D11970"/>
    <w:rsid w:val="00D27C35"/>
    <w:rsid w:val="00D85386"/>
    <w:rsid w:val="00D86C11"/>
    <w:rsid w:val="00D94801"/>
    <w:rsid w:val="00DD0337"/>
    <w:rsid w:val="00DD658C"/>
    <w:rsid w:val="00DE1488"/>
    <w:rsid w:val="00DF7A90"/>
    <w:rsid w:val="00E05606"/>
    <w:rsid w:val="00E101DC"/>
    <w:rsid w:val="00E2119D"/>
    <w:rsid w:val="00E472AC"/>
    <w:rsid w:val="00E61BFE"/>
    <w:rsid w:val="00E9536C"/>
    <w:rsid w:val="00EB3FE3"/>
    <w:rsid w:val="00EB6A16"/>
    <w:rsid w:val="00EF576C"/>
    <w:rsid w:val="00F06E24"/>
    <w:rsid w:val="00F42B40"/>
    <w:rsid w:val="00F83F2E"/>
    <w:rsid w:val="00F94493"/>
    <w:rsid w:val="00FA3F4D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1">
    <w:name w:val="З3fа3fг3fо3fл3fо3fв3fо3fк3f 1"/>
    <w:basedOn w:val="a"/>
    <w:uiPriority w:val="99"/>
    <w:pPr>
      <w:spacing w:before="108" w:after="108"/>
      <w:jc w:val="center"/>
    </w:pPr>
    <w:rPr>
      <w:b/>
      <w:bCs/>
      <w:color w:val="000080"/>
      <w:lang w:bidi="ar-SA"/>
    </w:rPr>
  </w:style>
  <w:style w:type="paragraph" w:customStyle="1" w:styleId="3f3f3f3f3f3f3f3f3f2">
    <w:name w:val="З3fа3fг3fо3fл3fо3fв3fо3fк3f 2"/>
    <w:basedOn w:val="3f3f3f3f3f3f3f3f3f1"/>
    <w:uiPriority w:val="99"/>
    <w:pPr>
      <w:jc w:val="both"/>
    </w:pPr>
  </w:style>
  <w:style w:type="paragraph" w:customStyle="1" w:styleId="3f3f3f3f3f3f3f3f3f3">
    <w:name w:val="З3fа3fг3fо3fл3fо3fв3fо3fк3f 3"/>
    <w:basedOn w:val="3f3f3f3f3f3f3f3f3f2"/>
    <w:uiPriority w:val="99"/>
  </w:style>
  <w:style w:type="paragraph" w:customStyle="1" w:styleId="3f3f3f3f3f3f3f3f3f4">
    <w:name w:val="З3fа3fг3fо3fл3fо3fв3fо3fк3f 4"/>
    <w:basedOn w:val="3f3f3f3f3f3f3f3f3f3"/>
    <w:uiPriority w:val="99"/>
  </w:style>
  <w:style w:type="character" w:customStyle="1" w:styleId="3f3f3f3f3f3f3f3f3f13f3f3f3f">
    <w:name w:val="З3fа3fг3fо3fл3fо3fв3fо3fк3f 1 З3fн3fа3fк3f"/>
    <w:basedOn w:val="a0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3f3f3f3f3f3f3f3f3f3f3f3f3f3f3f3f3f">
    <w:name w:val="Ц3fв3fе3fт3fо3fв3fо3fе3f в3fы3fд3fе3fл3fе3fн3fи3fе3f"/>
    <w:uiPriority w:val="99"/>
    <w:rPr>
      <w:b/>
      <w:color w:val="000080"/>
    </w:rPr>
  </w:style>
  <w:style w:type="character" w:customStyle="1" w:styleId="3f3f3f3f3f3f3f3f3f3f3f3f3f3f3f3f3f3f3f3f">
    <w:name w:val="Г3fи3fп3fе3fр3fт3fе3fк3fс3fт3fо3fв3fа3fя3f с3fс3fы3fл3fк3fа3f"/>
    <w:basedOn w:val="3f3f3f3f3f3f3f3f3f3f3f3f3f3f3f3f3f"/>
    <w:uiPriority w:val="99"/>
    <w:rPr>
      <w:rFonts w:eastAsia="Times New Roman" w:cs="Times New Roman"/>
      <w:b/>
      <w:bCs/>
      <w:color w:val="008000"/>
    </w:rPr>
  </w:style>
  <w:style w:type="character" w:customStyle="1" w:styleId="3f3f3f3f3f3f3f3f3f3f3f3f3f3f3f3f3f3f3f3f3f3f3f3f3f3f3f3f">
    <w:name w:val="А3fк3fт3fи3fв3fн3fа3fя3f г3fи3fп3fе3fр3fт3fе3fк3fс3fт3fо3fв3fа3fя3f с3fс3fы3fл3fк3fа3f"/>
    <w:basedOn w:val="3f3f3f3f3f3f3f3f3f3f3f3f3f3f3f3f3f3f3f3f"/>
    <w:uiPriority w:val="99"/>
    <w:rPr>
      <w:rFonts w:eastAsia="Times New Roman" w:cs="Times New Roman"/>
      <w:b/>
      <w:bCs/>
      <w:color w:val="008000"/>
      <w:u w:val="single"/>
    </w:rPr>
  </w:style>
  <w:style w:type="character" w:customStyle="1" w:styleId="3f3f3f3f3f3f3f3f3f3f3f3f3f3f3f3f3f3f3f3f3f3f3f3f3f3f">
    <w:name w:val="В3fы3fд3fе3fл3fе3fн3fи3fе3f д3fл3fя3f Б3fа3fз3fо3fв3fо3fг3fо3f П3fо3fи3fс3fк3fа3f"/>
    <w:basedOn w:val="3f3f3f3f3f3f3f3f3f3f3f3f3f3f3f3f3f"/>
    <w:uiPriority w:val="99"/>
    <w:rPr>
      <w:rFonts w:eastAsia="Times New Roman" w:cs="Times New Roman"/>
      <w:b/>
      <w:bCs/>
      <w:color w:val="0058A9"/>
    </w:rPr>
  </w:style>
  <w:style w:type="character" w:customStyle="1" w:styleId="3f3f3f3f3f3f3f3f3f3f3f3f3f3f3f3f3f3f3f3f3f3f3f3f3f3f3f3f3f3f3f3f">
    <w:name w:val="В3fы3fд3fе3fл3fе3fн3fи3fе3f д3fл3fя3f Б3fа3fз3fо3fв3fо3fг3fо3f П3fо3fи3fс3fк3fа3f (к3fу3fр3fс3fи3fв3f)"/>
    <w:basedOn w:val="3f3f3f3f3f3f3f3f3f3f3f3f3f3f3f3f3f3f3f3f3f3f3f3f3f3f"/>
    <w:uiPriority w:val="99"/>
    <w:rPr>
      <w:rFonts w:eastAsia="Times New Roman" w:cs="Times New Roman"/>
      <w:b/>
      <w:bCs/>
      <w:i/>
      <w:iCs/>
      <w:color w:val="0058A9"/>
    </w:rPr>
  </w:style>
  <w:style w:type="character" w:customStyle="1" w:styleId="3f3f3f3f3f3f3f3f3f3f3f3f3f3f3f3f3f3f3f3f3f3f3f3f">
    <w:name w:val="З3fа3fг3fо3fл3fо3fв3fо3fк3f с3fв3fо3fе3fг3fо3f с3fо3fо3fб3fщ3fе3fн3fи3fя3f"/>
    <w:basedOn w:val="3f3f3f3f3f3f3f3f3f3f3f3f3f3f3f3f3f"/>
    <w:uiPriority w:val="99"/>
    <w:rPr>
      <w:rFonts w:eastAsia="Times New Roman" w:cs="Times New Roman"/>
      <w:b/>
      <w:bCs/>
      <w:color w:val="000080"/>
    </w:rPr>
  </w:style>
  <w:style w:type="character" w:customStyle="1" w:styleId="3f3f3f3f3f3f3f3f3f3f3f3f3f3f3f3f3f3f3f3f3f3f3f3f0">
    <w:name w:val="З3fа3fг3fо3fл3fо3fв3fо3fк3f ч3fу3fж3fо3fг3fо3f с3fо3fо3fб3fщ3fе3fн3fи3fя3f"/>
    <w:basedOn w:val="3f3f3f3f3f3f3f3f3f3f3f3f3f3f3f3f3f"/>
    <w:uiPriority w:val="99"/>
    <w:rPr>
      <w:rFonts w:eastAsia="Times New Roman" w:cs="Times New Roman"/>
      <w:b/>
      <w:bCs/>
      <w:color w:val="FF0000"/>
    </w:rPr>
  </w:style>
  <w:style w:type="character" w:customStyle="1" w:styleId="3f3f3f3f3f3f3f3f3f3f3f3f3f3f">
    <w:name w:val="Н3fа3fй3fд3fе3fн3fн3fы3fе3f с3fл3fо3fв3fа3f"/>
    <w:basedOn w:val="3f3f3f3f3f3f3f3f3f3f3f3f3f3f3f3f3f"/>
    <w:uiPriority w:val="99"/>
    <w:rPr>
      <w:rFonts w:eastAsia="Times New Roman" w:cs="Times New Roman"/>
      <w:b/>
      <w:bCs/>
      <w:color w:val="000080"/>
    </w:rPr>
  </w:style>
  <w:style w:type="character" w:customStyle="1" w:styleId="3f3f3f3f3f3f3f3f3f3f3f3f3f3f0">
    <w:name w:val="Н3fе3f в3fс3fт3fу3fп3fи3fл3f в3f с3fи3fл3fу3f"/>
    <w:basedOn w:val="3f3f3f3f3f3f3f3f3f3f3f3f3f3f3f3f3f"/>
    <w:uiPriority w:val="99"/>
    <w:rPr>
      <w:rFonts w:eastAsia="Times New Roman" w:cs="Times New Roman"/>
      <w:b/>
      <w:bCs/>
      <w:color w:val="008080"/>
    </w:rPr>
  </w:style>
  <w:style w:type="character" w:customStyle="1" w:styleId="3f3f3f3f3f3f3f3f">
    <w:name w:val="О3fп3fе3fч3fа3fт3fк3fи3f"/>
    <w:uiPriority w:val="99"/>
    <w:rPr>
      <w:color w:val="FF0000"/>
    </w:rPr>
  </w:style>
  <w:style w:type="character" w:customStyle="1" w:styleId="3f3f3f3f3f3f3f3f3f3f3f3f3f3f3f3f3f0">
    <w:name w:val="П3fр3fо3fд3fо3fл3fж3fе3fн3fи3fе3f с3fс3fы3fл3fк3fи3f"/>
    <w:basedOn w:val="3f3f3f3f3f3f3f3f3f3f3f3f3f3f3f3f3f3f3f3f"/>
    <w:uiPriority w:val="99"/>
    <w:rPr>
      <w:rFonts w:eastAsia="Times New Roman" w:cs="Times New Roman"/>
      <w:b/>
      <w:bCs/>
      <w:color w:val="008000"/>
    </w:rPr>
  </w:style>
  <w:style w:type="character" w:customStyle="1" w:styleId="3f3f3f3f3f3f3f3f3f3f3f3f3f3f3f3f3f1">
    <w:name w:val="С3fр3fа3fв3fн3fе3fн3fи3fе3f р3fе3fд3fа3fк3fц3fи3fй3f"/>
    <w:basedOn w:val="3f3f3f3f3f3f3f3f3f3f3f3f3f3f3f3f3f"/>
    <w:uiPriority w:val="99"/>
    <w:rPr>
      <w:rFonts w:eastAsia="Times New Roman" w:cs="Times New Roman"/>
      <w:b/>
      <w:bCs/>
      <w:color w:val="000080"/>
    </w:rPr>
  </w:style>
  <w:style w:type="character" w:customStyle="1" w:styleId="3f3f3f3f3f3f3f3f3f3f3f3f3f3f3f3f3f3f3f3f3f3f3f3f3f3f3f3f3f3f3f3f3f3f3f3f">
    <w:name w:val="С3fр3fа3fв3fн3fе3fн3fи3fе3f р3fе3fд3fа3fк3fц3fи3fй3f. Д3fо3fб3fа3fв3fл3fе3fн3fн3fы3fй3f ф3fр3fа3fг3fм3fе3fн3fт3f"/>
    <w:uiPriority w:val="99"/>
    <w:rPr>
      <w:color w:val="0000FF"/>
    </w:rPr>
  </w:style>
  <w:style w:type="character" w:customStyle="1" w:styleId="3f3f3f3f3f3f3f3f3f3f3f3f3f3f3f3f3f3f3f3f3f3f3f3f3f3f3f3f3f3f3f3f3f3f">
    <w:name w:val="С3fр3fа3fв3fн3fе3fн3fи3fе3f р3fе3fд3fа3fк3fц3fи3fй3f. У3fд3fа3fл3fе3fн3fн3fы3fй3f ф3fр3fа3fг3fм3fе3fн3fт3f"/>
    <w:uiPriority w:val="99"/>
    <w:rPr>
      <w:strike/>
      <w:color w:val="808000"/>
    </w:rPr>
  </w:style>
  <w:style w:type="character" w:customStyle="1" w:styleId="3f3f3f3f3f3f3f3f3f3f3f">
    <w:name w:val="У3fт3fр3fа3fт3fи3fл3f с3fи3fл3fу3f"/>
    <w:basedOn w:val="3f3f3f3f3f3f3f3f3f3f3f3f3f3f3f3f3f"/>
    <w:uiPriority w:val="99"/>
    <w:rPr>
      <w:rFonts w:eastAsia="Times New Roman" w:cs="Times New Roman"/>
      <w:b/>
      <w:bCs/>
      <w:strike/>
      <w:color w:val="808000"/>
    </w:rPr>
  </w:style>
  <w:style w:type="character" w:customStyle="1" w:styleId="3f3f3f3f3f3f3f3f-3f3f3f3f3f3f">
    <w:name w:val="И3fн3fт3fе3fр3fн3fе3fт3f-с3fс3fы3fл3fк3fа3f"/>
    <w:basedOn w:val="a0"/>
    <w:uiPriority w:val="99"/>
    <w:rPr>
      <w:rFonts w:eastAsia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rPr>
      <w:rFonts w:eastAsia="Times New Roman" w:cs="Times New Roman"/>
      <w:color w:val="800080"/>
      <w:u w:val="single"/>
    </w:rPr>
  </w:style>
  <w:style w:type="character" w:customStyle="1" w:styleId="3f3f3f3f3f3f3f3f3f3f3f3f3f3f3f3f">
    <w:name w:val="Т3fе3fк3fс3fт3f в3fы3fн3fо3fс3fк3fи3f З3fн3fа3fк3f"/>
    <w:basedOn w:val="a0"/>
    <w:uiPriority w:val="99"/>
    <w:rPr>
      <w:rFonts w:ascii="Tahoma" w:eastAsia="Times New Roman" w:cs="Tahoma"/>
      <w:sz w:val="16"/>
      <w:szCs w:val="16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pPr>
      <w:jc w:val="both"/>
    </w:pPr>
    <w:rPr>
      <w:rFonts w:ascii="Verdana" w:cs="Verdana"/>
      <w:lang w:bidi="ar-SA"/>
    </w:rPr>
  </w:style>
  <w:style w:type="paragraph" w:customStyle="1" w:styleId="3f3f3f3f3f3f3f3f3f3f3f3f3f">
    <w:name w:val="О3fс3fн3fо3fв3fн3fо3fй3f т3fе3fк3fс3fт3f"/>
    <w:basedOn w:val="a"/>
    <w:uiPriority w:val="99"/>
    <w:pPr>
      <w:spacing w:after="140" w:line="288" w:lineRule="auto"/>
    </w:pPr>
    <w:rPr>
      <w:lang w:bidi="ar-SA"/>
    </w:rPr>
  </w:style>
  <w:style w:type="paragraph" w:customStyle="1" w:styleId="3f3f3f3f3f3f">
    <w:name w:val="С3fп3fи3fс3fо3fк3f"/>
    <w:basedOn w:val="3f3f3f3f3f3f3f3f3f3f3f3f3f"/>
    <w:uiPriority w:val="99"/>
  </w:style>
  <w:style w:type="paragraph" w:customStyle="1" w:styleId="3f3f3f3f3f3f3f3f0">
    <w:name w:val="Н3fа3fз3fв3fа3fн3fи3fе3f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3f3f3f3f3f3f3f3f3f0">
    <w:name w:val="У3fк3fа3fз3fа3fт3fе3fл3fь3f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color w:val="000000"/>
      <w:kern w:val="1"/>
      <w:lang w:bidi="hi-IN"/>
    </w:rPr>
  </w:style>
  <w:style w:type="paragraph" w:customStyle="1" w:styleId="3f3f3f3f3f3f3f3f3f3f3f3f3f3f3f3f0">
    <w:name w:val="В3fн3fи3fм3fа3fн3fи3fе3f: к3fр3fи3fм3fи3fн3fа3fл3f!!"/>
    <w:basedOn w:val="a"/>
    <w:uiPriority w:val="99"/>
    <w:pPr>
      <w:jc w:val="both"/>
    </w:pPr>
    <w:rPr>
      <w:lang w:bidi="ar-SA"/>
    </w:rPr>
  </w:style>
  <w:style w:type="paragraph" w:customStyle="1" w:styleId="3f3f3f3f3f3f3f3f3f3f3f3f3f3f3f3f3f3f3f3f3f3f3f3f3f3f0">
    <w:name w:val="В3fн3fи3fм3fа3fн3fи3fе3f: н3fе3fд3fо3fб3fр3fо3fс3fо3fв3fе3fс3fт3fн3fо3fс3fт3fь3f!"/>
    <w:basedOn w:val="a"/>
    <w:uiPriority w:val="99"/>
    <w:pPr>
      <w:jc w:val="both"/>
    </w:pPr>
    <w:rPr>
      <w:lang w:bidi="ar-SA"/>
    </w:rPr>
  </w:style>
  <w:style w:type="paragraph" w:customStyle="1" w:styleId="3f3f3f3f3f3f3f3f3f3f3f3f3f3f3f3f3f3f3f3f3f3f3f3f3f">
    <w:name w:val="О3fс3fн3fо3fв3fн3fо3fе3f м3fе3fн3fю3f (п3fр3fе3fе3fм3fс3fт3fв3fе3fн3fн3fо3fе3f)"/>
    <w:basedOn w:val="a"/>
    <w:uiPriority w:val="99"/>
    <w:pPr>
      <w:jc w:val="both"/>
    </w:pPr>
    <w:rPr>
      <w:rFonts w:ascii="Verdana" w:cs="Verdana"/>
      <w:lang w:bidi="ar-SA"/>
    </w:rPr>
  </w:style>
  <w:style w:type="paragraph" w:customStyle="1" w:styleId="3f3f3f3f3f3f3f3f3f3f3f3f3f3f3f3f3f3f3f3f3f3f3f3f1">
    <w:name w:val="З3fа3fг3fо3fл3fо3fв3fо3fк3f г3fр3fу3fп3fп3fы3f к3fо3fн3fт3fр3fо3fл3fо3fв3f"/>
    <w:basedOn w:val="a"/>
    <w:uiPriority w:val="99"/>
    <w:pPr>
      <w:jc w:val="both"/>
    </w:pPr>
    <w:rPr>
      <w:b/>
      <w:bCs/>
      <w:lang w:bidi="ar-SA"/>
    </w:rPr>
  </w:style>
  <w:style w:type="paragraph" w:customStyle="1" w:styleId="3f3f3f3f3f3f3f3f3f3f3f3f3f3f3f3f3f3f3f3f3f3f3f3f3f3f3f3f3f3f3f3f3f3f0">
    <w:name w:val="З3fа3fг3fо3fл3fо3fв3fо3fк3f д3fл3fя3f и3fн3fф3fо3fр3fм3fа3fц3fи3fи3f о3fб3f и3fз3fм3fе3fн3fе3fн3fи3fя3fх3f"/>
    <w:basedOn w:val="3f3f3f3f3f3f3f3f3f1"/>
    <w:uiPriority w:val="99"/>
    <w:rPr>
      <w:sz w:val="20"/>
      <w:szCs w:val="20"/>
      <w:shd w:val="clear" w:color="auto" w:fill="FFFFFF"/>
    </w:rPr>
  </w:style>
  <w:style w:type="paragraph" w:customStyle="1" w:styleId="3f3f3f3f3f3f3f3f3f3f3f3f3f3f3f3f3f3f3f">
    <w:name w:val="З3fа3fг3fо3fл3fо3fв3fо3fк3f п3fр3fи3fл3fо3fж3fе3fн3fи3fя3f"/>
    <w:basedOn w:val="a"/>
    <w:uiPriority w:val="99"/>
    <w:pPr>
      <w:jc w:val="right"/>
    </w:pPr>
    <w:rPr>
      <w:lang w:bidi="ar-SA"/>
    </w:rPr>
  </w:style>
  <w:style w:type="paragraph" w:customStyle="1" w:styleId="3f3f3f3f3f3f3f3f3f3f3f3f3f3f3f3f3f3f3f3f3f3f3f3f3f3f3f3f3f3f3f3f3f3f3f3f0">
    <w:name w:val="З3fа3fг3fо3fл3fо3fв3fо3fк3f р3fа3fс3fп3fа3fх3fи3fв3fа3fю3fщ3fе3fй3fс3fя3f ч3fа3fс3fт3fи3f д3fи3fа3fл3fо3fг3fа3f"/>
    <w:basedOn w:val="a"/>
    <w:uiPriority w:val="99"/>
    <w:pPr>
      <w:jc w:val="both"/>
    </w:pPr>
    <w:rPr>
      <w:i/>
      <w:iCs/>
      <w:color w:val="000080"/>
      <w:lang w:bidi="ar-SA"/>
    </w:rPr>
  </w:style>
  <w:style w:type="paragraph" w:customStyle="1" w:styleId="3f3f3f3f3f3f3f3f3f3f3f3f3f3f3f">
    <w:name w:val="З3fа3fг3fо3fл3fо3fв3fо3fк3f с3fт3fа3fт3fь3fи3f"/>
    <w:basedOn w:val="a"/>
    <w:uiPriority w:val="99"/>
    <w:pPr>
      <w:ind w:left="1612" w:hanging="892"/>
      <w:jc w:val="both"/>
    </w:pPr>
    <w:rPr>
      <w:lang w:bidi="ar-SA"/>
    </w:rPr>
  </w:style>
  <w:style w:type="paragraph" w:customStyle="1" w:styleId="3f3f3f3f3f3f3f3f3f3f3f3f3f3f3f3f3f3f3f3f3f3f">
    <w:name w:val="И3fн3fт3fе3fр3fа3fк3fт3fи3fв3fн3fы3fй3f з3fа3fг3fо3fл3fо3fв3fо3fк3f"/>
    <w:basedOn w:val="3f3f3f3f3f3f3f3f3f"/>
    <w:uiPriority w:val="99"/>
    <w:rPr>
      <w:rFonts w:ascii="Arial" w:cs="Arial"/>
      <w:u w:val="single"/>
    </w:rPr>
  </w:style>
  <w:style w:type="paragraph" w:customStyle="1" w:styleId="3f3f3f3f3f3f3f3f3f3f3f3f3f3f3f3f3f3f3f3f3f3f3f3f3f3f3f">
    <w:name w:val="Т3fе3fк3fс3fт3f и3fн3fф3fо3fр3fм3fа3fц3fи3fи3f о3fб3f и3fз3fм3fе3fн3fе3fн3fи3fя3fх3f"/>
    <w:basedOn w:val="a"/>
    <w:uiPriority w:val="99"/>
    <w:pPr>
      <w:jc w:val="both"/>
    </w:pPr>
    <w:rPr>
      <w:sz w:val="20"/>
      <w:szCs w:val="20"/>
      <w:lang w:bidi="ar-SA"/>
    </w:rPr>
  </w:style>
  <w:style w:type="paragraph" w:customStyle="1" w:styleId="3f3f3f3f3f3f3f3f3f3f3f3f3f3f3f3f3f3f3f3f3f3f0">
    <w:name w:val="И3fн3fф3fо3fр3fм3fа3fц3fи3fя3f о3fб3f и3fз3fм3fе3fн3fе3fн3fи3fя3fх3f"/>
    <w:basedOn w:val="3f3f3f3f3f3f3f3f3f3f3f3f3f3f3f3f3f3f3f3f3f3f3f3f3f3f3f"/>
    <w:uiPriority w:val="99"/>
    <w:rPr>
      <w:sz w:val="24"/>
      <w:szCs w:val="24"/>
      <w:shd w:val="clear" w:color="auto" w:fill="EAEFED"/>
    </w:rPr>
  </w:style>
  <w:style w:type="paragraph" w:customStyle="1" w:styleId="3f3f3f3f3f3f3f3f3f3f3f3f">
    <w:name w:val="Т3fе3fк3fс3fт3f (с3fп3fр3fа3fв3fк3fа3f)"/>
    <w:basedOn w:val="a"/>
    <w:uiPriority w:val="99"/>
    <w:pPr>
      <w:ind w:left="170" w:right="170"/>
    </w:pPr>
    <w:rPr>
      <w:lang w:bidi="ar-SA"/>
    </w:rPr>
  </w:style>
  <w:style w:type="paragraph" w:customStyle="1" w:styleId="3f3f3f3f3f3f3f3f3f3f3f0">
    <w:name w:val="К3fо3fм3fм3fе3fн3fт3fа3fр3fи3fй3f"/>
    <w:basedOn w:val="3f3f3f3f3f3f3f3f3f3f3f3f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3f3f3f3f3f3f3f3f3f3f3f3f3f3f3f3f3f3f3f3f3f3f3f3f3f3f3f3f3f3f3f">
    <w:name w:val="И3fн3fф3fо3fр3fм3fа3fц3fи3fя3f о3fб3f и3fз3fм3fе3fн3fе3fн3fи3fя3fх3f д3fо3fк3fу3fм3fе3fн3fт3fа3f"/>
    <w:basedOn w:val="3f3f3f3f3f3f3f3f3f3f3f0"/>
    <w:uiPriority w:val="99"/>
  </w:style>
  <w:style w:type="paragraph" w:customStyle="1" w:styleId="3f3f3f3f3f3f3f3f3f3f3f3f3f3f3f0">
    <w:name w:val="Т3fе3fк3fс3fт3f (л3fе3fв3f. п3fо3fд3fп3fи3fс3fь3f)"/>
    <w:basedOn w:val="a"/>
    <w:uiPriority w:val="99"/>
    <w:rPr>
      <w:lang w:bidi="ar-SA"/>
    </w:rPr>
  </w:style>
  <w:style w:type="paragraph" w:customStyle="1" w:styleId="3f3f3f3f3f3f3f3f3f3f3f3f3f3f3f1">
    <w:name w:val="К3fо3fл3fо3fн3fт3fи3fт3fу3fл3f (л3fе3fв3fы3fй3f)"/>
    <w:basedOn w:val="3f3f3f3f3f3f3f3f3f3f3f3f3f3f3f0"/>
    <w:uiPriority w:val="99"/>
    <w:pPr>
      <w:jc w:val="both"/>
    </w:pPr>
    <w:rPr>
      <w:sz w:val="16"/>
      <w:szCs w:val="16"/>
    </w:rPr>
  </w:style>
  <w:style w:type="paragraph" w:customStyle="1" w:styleId="3f3f3f3f3f3f3f3f3f3f3f3f3f3f3f3f1">
    <w:name w:val="Т3fе3fк3fс3fт3f (п3fр3fа3fв3f. п3fо3fд3fп3fи3fс3fь3f)"/>
    <w:basedOn w:val="a"/>
    <w:uiPriority w:val="99"/>
    <w:pPr>
      <w:jc w:val="right"/>
    </w:pPr>
    <w:rPr>
      <w:lang w:bidi="ar-SA"/>
    </w:rPr>
  </w:style>
  <w:style w:type="paragraph" w:customStyle="1" w:styleId="3f3f3f3f3f3f3f3f3f3f3f3f3f3f3f3f2">
    <w:name w:val="К3fо3fл3fо3fн3fт3fи3fт3fу3fл3f (п3fр3fа3fв3fы3fй3f)"/>
    <w:basedOn w:val="3f3f3f3f3f3f3f3f3f3f3f3f3f3f3f3f1"/>
    <w:uiPriority w:val="99"/>
    <w:pPr>
      <w:jc w:val="both"/>
    </w:pPr>
    <w:rPr>
      <w:sz w:val="16"/>
      <w:szCs w:val="16"/>
    </w:rPr>
  </w:style>
  <w:style w:type="paragraph" w:customStyle="1" w:styleId="3f3f3f3f3f3f3f3f3f3f3f3f3f3f3f3f3f3f3f3f3f3f3f">
    <w:name w:val="К3fо3fм3fм3fе3fн3fт3fа3fр3fи3fй3f п3fо3fл3fь3fз3fо3fв3fа3fт3fе3fл3fя3f"/>
    <w:basedOn w:val="3f3f3f3f3f3f3f3f3f3f3f0"/>
    <w:uiPriority w:val="99"/>
    <w:pPr>
      <w:jc w:val="left"/>
    </w:pPr>
    <w:rPr>
      <w:color w:val="000080"/>
    </w:rPr>
  </w:style>
  <w:style w:type="paragraph" w:customStyle="1" w:styleId="3f3f3f3f3f3f3f3f3f3f3f3f3f3f1">
    <w:name w:val="К3fу3fд3fа3f о3fб3fр3fа3fт3fи3fт3fь3fс3fя3f?"/>
    <w:basedOn w:val="a"/>
    <w:uiPriority w:val="99"/>
    <w:pPr>
      <w:jc w:val="both"/>
    </w:pPr>
    <w:rPr>
      <w:lang w:bidi="ar-SA"/>
    </w:rPr>
  </w:style>
  <w:style w:type="paragraph" w:customStyle="1" w:styleId="3f3f3f3f3f3f3f3f3f3f3f3f0">
    <w:name w:val="М3fо3fн3fо3fш3fи3fр3fи3fн3fн3fы3fй3f"/>
    <w:basedOn w:val="a"/>
    <w:uiPriority w:val="99"/>
    <w:pPr>
      <w:jc w:val="both"/>
    </w:pPr>
    <w:rPr>
      <w:rFonts w:ascii="Courier New" w:cs="Courier New"/>
      <w:lang w:bidi="ar-SA"/>
    </w:rPr>
  </w:style>
  <w:style w:type="paragraph" w:customStyle="1" w:styleId="3f3f3f3f3f3f3f3f3f3f3f3f3f3f3f3f3f3f3f3f0">
    <w:name w:val="Н3fе3fо3fб3fх3fо3fд3fи3fм3fы3fе3f д3fо3fк3fу3fм3fе3fн3fт3fы3f"/>
    <w:basedOn w:val="a"/>
    <w:uiPriority w:val="99"/>
    <w:pPr>
      <w:ind w:left="118"/>
      <w:jc w:val="both"/>
    </w:pPr>
    <w:rPr>
      <w:lang w:bidi="ar-SA"/>
    </w:rPr>
  </w:style>
  <w:style w:type="paragraph" w:customStyle="1" w:styleId="3f3f3f3f3f3f3f3f3f3f3f3f3f3f3f3f3f2">
    <w:name w:val="Н3fо3fр3fм3fа3fл3fь3fн3fы3fй3f (т3fа3fб3fл3fи3fц3fа3f)"/>
    <w:basedOn w:val="a"/>
    <w:uiPriority w:val="99"/>
    <w:pPr>
      <w:jc w:val="both"/>
    </w:pPr>
    <w:rPr>
      <w:lang w:bidi="ar-SA"/>
    </w:rPr>
  </w:style>
  <w:style w:type="paragraph" w:customStyle="1" w:styleId="3f3f3f3f3f3f0">
    <w:name w:val="О3fб3fъ3fе3fк3fт3f"/>
    <w:basedOn w:val="a"/>
    <w:uiPriority w:val="99"/>
    <w:pPr>
      <w:jc w:val="both"/>
    </w:pPr>
    <w:rPr>
      <w:lang w:bidi="ar-SA"/>
    </w:rPr>
  </w:style>
  <w:style w:type="paragraph" w:customStyle="1" w:styleId="3f3f3f3f3f3f3f3f3f3f3f3f3f3f3f3f3f3f3f0">
    <w:name w:val="Т3fа3fб3fл3fи3fц3fы3f (м3fо3fн3fо3fш3fи3fр3fи3fн3fн3fы3fй3f)"/>
    <w:basedOn w:val="a"/>
    <w:uiPriority w:val="99"/>
    <w:pPr>
      <w:jc w:val="both"/>
    </w:pPr>
    <w:rPr>
      <w:rFonts w:ascii="Courier New" w:cs="Courier New"/>
      <w:lang w:bidi="ar-SA"/>
    </w:rPr>
  </w:style>
  <w:style w:type="paragraph" w:customStyle="1" w:styleId="3f3f3f3f3f3f3f3f3f3f">
    <w:name w:val="О3fг3fл3fа3fв3fл3fе3fн3fи3fе3f"/>
    <w:basedOn w:val="3f3f3f3f3f3f3f3f3f3f3f3f3f3f3f3f3f3f3f0"/>
    <w:uiPriority w:val="99"/>
    <w:pPr>
      <w:ind w:left="140"/>
    </w:pPr>
    <w:rPr>
      <w:rFonts w:ascii="Arial" w:cs="Arial"/>
    </w:rPr>
  </w:style>
  <w:style w:type="paragraph" w:customStyle="1" w:styleId="3f3f3f3f3f3f3f3f3f3f3f3f3f3f3f2">
    <w:name w:val="П3fе3fр3fе3fм3fе3fн3fн3fа3fя3f ч3fа3fс3fт3fь3f"/>
    <w:basedOn w:val="3f3f3f3f3f3f3f3f3f3f3f3f3f3f3f3f3f3f3f3f3f3f3f3f3f"/>
    <w:uiPriority w:val="99"/>
    <w:rPr>
      <w:rFonts w:ascii="Arial" w:cs="Arial"/>
      <w:sz w:val="20"/>
      <w:szCs w:val="20"/>
    </w:rPr>
  </w:style>
  <w:style w:type="paragraph" w:customStyle="1" w:styleId="3f3f3f3f3f3f3f3f3f3f3f3f3f3f3f3f3f3f3f3f3f3f3f3f3f3f3f3f3f3f3f0">
    <w:name w:val="П3fо3fд3fв3fа3fл3f д3fл3fя3f и3fн3fф3fо3fр3fм3fа3fц3fи3fи3f о3fб3f и3fз3fм3fе3fн3fе3fн3fи3fя3fх3f"/>
    <w:basedOn w:val="3f3f3f3f3f3f3f3f3f1"/>
    <w:uiPriority w:val="99"/>
    <w:pPr>
      <w:jc w:val="both"/>
    </w:pPr>
    <w:rPr>
      <w:sz w:val="20"/>
      <w:szCs w:val="20"/>
    </w:rPr>
  </w:style>
  <w:style w:type="paragraph" w:customStyle="1" w:styleId="3f3f3f3f3f3f3f3f3f3f3f3f3f3f3f3f3f3f3f3f3f3f3f3f3f3f3f3f3f3f3f3f3f3f3f3f3f">
    <w:name w:val="П3fо3fд3fз3fа3fг3fо3fл3fо3fв3fо3fк3f д3fл3fя3f и3fн3fф3fо3fр3fм3fа3fц3fи3fи3f о3fб3f и3fз3fм3fе3fн3fе3fн3fи3fя3fх3f"/>
    <w:basedOn w:val="3f3f3f3f3f3f3f3f3f3f3f3f3f3f3f3f3f3f3f3f3f3f3f3f3f3f3f"/>
    <w:uiPriority w:val="99"/>
    <w:rPr>
      <w:b/>
      <w:bCs/>
      <w:color w:val="000080"/>
      <w:sz w:val="24"/>
      <w:szCs w:val="24"/>
    </w:rPr>
  </w:style>
  <w:style w:type="paragraph" w:customStyle="1" w:styleId="3f3f3f3f3f3f3f3f3f3f3f3f3f3f3f3f3f3">
    <w:name w:val="П3fо3fд3fч3fё3fр3fк3fн3fу3fн3fы3fй3f т3fе3fк3fс3fт3f"/>
    <w:basedOn w:val="a"/>
    <w:uiPriority w:val="99"/>
    <w:pPr>
      <w:jc w:val="both"/>
    </w:pPr>
    <w:rPr>
      <w:lang w:bidi="ar-SA"/>
    </w:rPr>
  </w:style>
  <w:style w:type="paragraph" w:customStyle="1" w:styleId="3f3f3f3f3f3f3f3f3f3f3f3f3f3f3f3">
    <w:name w:val="П3fо3fс3fт3fо3fя3fн3fн3fа3fя3f ч3fа3fс3fт3fь3f"/>
    <w:basedOn w:val="3f3f3f3f3f3f3f3f3f3f3f3f3f3f3f3f3f3f3f3f3f3f3f3f3f"/>
    <w:uiPriority w:val="99"/>
    <w:rPr>
      <w:rFonts w:ascii="Arial" w:cs="Arial"/>
      <w:sz w:val="22"/>
      <w:szCs w:val="22"/>
    </w:rPr>
  </w:style>
  <w:style w:type="paragraph" w:customStyle="1" w:styleId="3f3f3f3f3f3f3f3f3f3f3f3f3f0">
    <w:name w:val="П3fр3fи3fж3fа3fт3fы3fй3f в3fл3fе3fв3fо3f"/>
    <w:basedOn w:val="a"/>
    <w:uiPriority w:val="99"/>
    <w:rPr>
      <w:lang w:bidi="ar-SA"/>
    </w:rPr>
  </w:style>
  <w:style w:type="paragraph" w:customStyle="1" w:styleId="3f3f3f3f3f3f1">
    <w:name w:val="П3fр3fи3fм3fе3fр3f."/>
    <w:basedOn w:val="a"/>
    <w:uiPriority w:val="99"/>
    <w:pPr>
      <w:ind w:left="118" w:firstLine="602"/>
      <w:jc w:val="both"/>
    </w:pPr>
    <w:rPr>
      <w:lang w:bidi="ar-SA"/>
    </w:rPr>
  </w:style>
  <w:style w:type="paragraph" w:customStyle="1" w:styleId="3f3f3f3f3f3f3f3f3f3f0">
    <w:name w:val="П3fр3fи3fм3fе3fч3fа3fн3fи3fе3f."/>
    <w:basedOn w:val="3f3f3f3f3f3f3f3f3f3f3f0"/>
    <w:uiPriority w:val="99"/>
  </w:style>
  <w:style w:type="paragraph" w:customStyle="1" w:styleId="3f3f3f3f3f3f3f3f3f3f3f3f3f3f3f4">
    <w:name w:val="С3fл3fо3fв3fа3fр3fн3fа3fя3f с3fт3fа3fт3fь3fя3f"/>
    <w:basedOn w:val="a"/>
    <w:uiPriority w:val="99"/>
    <w:pPr>
      <w:ind w:right="118"/>
      <w:jc w:val="both"/>
    </w:pPr>
    <w:rPr>
      <w:lang w:bidi="ar-SA"/>
    </w:rPr>
  </w:style>
  <w:style w:type="paragraph" w:customStyle="1" w:styleId="3f3f3f3f3f3f3f3f3f3f3f3f3f3f3f3f3f3f3f3f3f3f3f3f3f3f3f3f3f">
    <w:name w:val="С3fс3fы3fл3fк3fа3f н3fа3f о3fф3fи3fц3fи3fа3fл3fь3fн3fу3fю3f п3fу3fб3fл3fи3fк3fа3fц3fи3fю3f"/>
    <w:basedOn w:val="a"/>
    <w:uiPriority w:val="99"/>
    <w:pPr>
      <w:jc w:val="both"/>
    </w:pPr>
    <w:rPr>
      <w:lang w:bidi="ar-SA"/>
    </w:rPr>
  </w:style>
  <w:style w:type="paragraph" w:customStyle="1" w:styleId="3f3f3f3f3f3f3f3f3f3f3f3f3f1">
    <w:name w:val="Т3fе3fк3fс3fт3f в3f т3fа3fб3fл3fи3fц3fе3f"/>
    <w:basedOn w:val="3f3f3f3f3f3f3f3f3f3f3f3f3f3f3f3f3f2"/>
    <w:uiPriority w:val="99"/>
    <w:pPr>
      <w:ind w:firstLine="500"/>
    </w:pPr>
  </w:style>
  <w:style w:type="paragraph" w:customStyle="1" w:styleId="3f3f3f3f3f3f3f3f3f3f3f3f3f3f3f3f3f3f3f3f3f3f1">
    <w:name w:val="Т3fе3fх3fн3fи3fч3fе3fс3fк3fи3fй3f к3fо3fм3fм3fе3fн3fт3fа3fр3fи3fй3f"/>
    <w:basedOn w:val="a"/>
    <w:uiPriority w:val="99"/>
    <w:rPr>
      <w:shd w:val="clear" w:color="auto" w:fill="FFFF00"/>
      <w:lang w:bidi="ar-SA"/>
    </w:rPr>
  </w:style>
  <w:style w:type="paragraph" w:customStyle="1" w:styleId="3f3f3f3f3f3f3f3f3f3f3f3f3f3f3f3f3f3f3f3f3f">
    <w:name w:val="Ц3fе3fн3fт3fр3fи3fр3fо3fв3fа3fн3fн3fы3fй3f (т3fа3fб3fл3fи3fц3fа3f)"/>
    <w:basedOn w:val="3f3f3f3f3f3f3f3f3f3f3f3f3f3f3f3f3f2"/>
    <w:uiPriority w:val="99"/>
    <w:pPr>
      <w:jc w:val="center"/>
    </w:pPr>
  </w:style>
  <w:style w:type="paragraph" w:customStyle="1" w:styleId="xl65">
    <w:name w:val="xl6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66">
    <w:name w:val="xl66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67">
    <w:name w:val="xl67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68">
    <w:name w:val="xl68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sz w:val="16"/>
      <w:szCs w:val="16"/>
      <w:lang w:bidi="ar-SA"/>
    </w:rPr>
  </w:style>
  <w:style w:type="paragraph" w:customStyle="1" w:styleId="xl69">
    <w:name w:val="xl69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0">
    <w:name w:val="xl70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71">
    <w:name w:val="xl71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72">
    <w:name w:val="xl72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73">
    <w:name w:val="xl73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74">
    <w:name w:val="xl74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77">
    <w:name w:val="xl77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8">
    <w:name w:val="xl78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  <w:textAlignment w:val="top"/>
    </w:pPr>
    <w:rPr>
      <w:sz w:val="18"/>
      <w:szCs w:val="18"/>
      <w:lang w:bidi="ar-SA"/>
    </w:rPr>
  </w:style>
  <w:style w:type="paragraph" w:customStyle="1" w:styleId="xl79">
    <w:name w:val="xl79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  <w:textAlignment w:val="top"/>
    </w:pPr>
    <w:rPr>
      <w:sz w:val="16"/>
      <w:szCs w:val="16"/>
      <w:lang w:bidi="ar-SA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1">
    <w:name w:val="xl81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2">
    <w:name w:val="xl82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83">
    <w:name w:val="xl83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4">
    <w:name w:val="xl84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85">
    <w:name w:val="xl8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86">
    <w:name w:val="xl86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87">
    <w:name w:val="xl87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88">
    <w:name w:val="xl88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9">
    <w:name w:val="xl89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90">
    <w:name w:val="xl90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91">
    <w:name w:val="xl91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92">
    <w:name w:val="xl92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93">
    <w:name w:val="xl93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customStyle="1" w:styleId="xl94">
    <w:name w:val="xl94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6"/>
      <w:szCs w:val="16"/>
      <w:lang w:bidi="ar-SA"/>
    </w:rPr>
  </w:style>
  <w:style w:type="paragraph" w:customStyle="1" w:styleId="xl95">
    <w:name w:val="xl9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customStyle="1" w:styleId="xl96">
    <w:name w:val="xl96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6"/>
      <w:szCs w:val="16"/>
      <w:lang w:bidi="ar-SA"/>
    </w:rPr>
  </w:style>
  <w:style w:type="paragraph" w:customStyle="1" w:styleId="xl97">
    <w:name w:val="xl97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98">
    <w:name w:val="xl98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99">
    <w:name w:val="xl99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textAlignment w:val="top"/>
    </w:pPr>
    <w:rPr>
      <w:lang w:bidi="ar-SA"/>
    </w:rPr>
  </w:style>
  <w:style w:type="paragraph" w:customStyle="1" w:styleId="xl100">
    <w:name w:val="xl100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lang w:bidi="ar-SA"/>
    </w:rPr>
  </w:style>
  <w:style w:type="paragraph" w:customStyle="1" w:styleId="xl101">
    <w:name w:val="xl101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2">
    <w:name w:val="xl102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3">
    <w:name w:val="xl103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104">
    <w:name w:val="xl104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5">
    <w:name w:val="xl105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6">
    <w:name w:val="xl106"/>
    <w:basedOn w:val="a"/>
    <w:pPr>
      <w:widowControl/>
      <w:spacing w:before="280" w:after="280"/>
      <w:jc w:val="center"/>
    </w:pPr>
    <w:rPr>
      <w:sz w:val="28"/>
      <w:szCs w:val="28"/>
      <w:lang w:bidi="ar-SA"/>
    </w:rPr>
  </w:style>
  <w:style w:type="paragraph" w:customStyle="1" w:styleId="xl107">
    <w:name w:val="xl107"/>
    <w:basedOn w:val="a"/>
    <w:pPr>
      <w:widowControl/>
      <w:pBdr>
        <w:bottom w:val="single" w:sz="4" w:space="0" w:color="000001"/>
      </w:pBdr>
      <w:spacing w:before="280" w:after="280"/>
      <w:jc w:val="center"/>
    </w:pPr>
    <w:rPr>
      <w:lang w:bidi="ar-SA"/>
    </w:rPr>
  </w:style>
  <w:style w:type="paragraph" w:customStyle="1" w:styleId="xl108">
    <w:name w:val="xl108"/>
    <w:basedOn w:val="a"/>
    <w:pPr>
      <w:widowControl/>
      <w:spacing w:before="280" w:after="280"/>
      <w:jc w:val="center"/>
    </w:pPr>
    <w:rPr>
      <w:lang w:bidi="ar-SA"/>
    </w:rPr>
  </w:style>
  <w:style w:type="paragraph" w:customStyle="1" w:styleId="xl109">
    <w:name w:val="xl109"/>
    <w:basedOn w:val="a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110">
    <w:name w:val="xl110"/>
    <w:basedOn w:val="a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sz w:val="16"/>
      <w:szCs w:val="16"/>
      <w:lang w:bidi="ar-SA"/>
    </w:rPr>
  </w:style>
  <w:style w:type="paragraph" w:customStyle="1" w:styleId="xl111">
    <w:name w:val="xl111"/>
    <w:basedOn w:val="a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12">
    <w:name w:val="xl112"/>
    <w:basedOn w:val="a"/>
    <w:pPr>
      <w:widowControl/>
      <w:pBdr>
        <w:top w:val="single" w:sz="4" w:space="0" w:color="000001"/>
        <w:lef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13">
    <w:name w:val="xl113"/>
    <w:basedOn w:val="a"/>
    <w:pPr>
      <w:widowControl/>
      <w:pBdr>
        <w:left w:val="single" w:sz="4" w:space="0" w:color="000001"/>
        <w:bottom w:val="single" w:sz="4" w:space="0" w:color="000001"/>
      </w:pBdr>
      <w:spacing w:before="280" w:after="280"/>
    </w:pPr>
    <w:rPr>
      <w:lang w:bidi="ar-SA"/>
    </w:rPr>
  </w:style>
  <w:style w:type="paragraph" w:customStyle="1" w:styleId="xl114">
    <w:name w:val="xl114"/>
    <w:basedOn w:val="a"/>
    <w:pPr>
      <w:widowControl/>
      <w:pBdr>
        <w:left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customStyle="1" w:styleId="xl115">
    <w:name w:val="xl115"/>
    <w:basedOn w:val="a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styleId="a4">
    <w:name w:val="Normal (Web)"/>
    <w:basedOn w:val="a"/>
    <w:uiPriority w:val="99"/>
    <w:pPr>
      <w:widowControl/>
      <w:spacing w:before="280" w:after="280"/>
      <w:ind w:firstLine="600"/>
      <w:jc w:val="both"/>
    </w:pPr>
    <w:rPr>
      <w:sz w:val="16"/>
      <w:szCs w:val="16"/>
      <w:lang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styleId="a5">
    <w:name w:val="Balloon Text"/>
    <w:basedOn w:val="a"/>
    <w:link w:val="a6"/>
    <w:uiPriority w:val="99"/>
    <w:rPr>
      <w:rFonts w:ascii="Tahoma" w:cs="Tahoma"/>
      <w:sz w:val="16"/>
      <w:szCs w:val="16"/>
      <w:lang w:bidi="ar-S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character" w:styleId="a7">
    <w:name w:val="Hyperlink"/>
    <w:basedOn w:val="a0"/>
    <w:uiPriority w:val="99"/>
    <w:semiHidden/>
    <w:unhideWhenUsed/>
    <w:rsid w:val="001411D3"/>
    <w:rPr>
      <w:rFonts w:cs="Times New Roman"/>
      <w:color w:val="0000FF"/>
      <w:u w:val="single"/>
    </w:rPr>
  </w:style>
  <w:style w:type="paragraph" w:customStyle="1" w:styleId="font5">
    <w:name w:val="font5"/>
    <w:basedOn w:val="a"/>
    <w:rsid w:val="001411D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20"/>
      <w:szCs w:val="20"/>
      <w:lang w:bidi="ar-SA"/>
    </w:rPr>
  </w:style>
  <w:style w:type="paragraph" w:customStyle="1" w:styleId="xl116">
    <w:name w:val="xl116"/>
    <w:basedOn w:val="a"/>
    <w:rsid w:val="001411D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17">
    <w:name w:val="xl117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18">
    <w:name w:val="xl118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19">
    <w:name w:val="xl119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0">
    <w:name w:val="xl120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1">
    <w:name w:val="xl121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kern w:val="0"/>
      <w:lang w:bidi="ar-SA"/>
    </w:rPr>
  </w:style>
  <w:style w:type="paragraph" w:customStyle="1" w:styleId="xl122">
    <w:name w:val="xl122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3">
    <w:name w:val="xl123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4">
    <w:name w:val="xl124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5">
    <w:name w:val="xl125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6">
    <w:name w:val="xl126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7">
    <w:name w:val="xl127"/>
    <w:basedOn w:val="a"/>
    <w:rsid w:val="001411D3"/>
    <w:pPr>
      <w:widowControl/>
      <w:pBdr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8">
    <w:name w:val="xl128"/>
    <w:basedOn w:val="a"/>
    <w:rsid w:val="001411D3"/>
    <w:pPr>
      <w:widowControl/>
      <w:pBdr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9">
    <w:name w:val="xl129"/>
    <w:basedOn w:val="a"/>
    <w:rsid w:val="001411D3"/>
    <w:pPr>
      <w:widowControl/>
      <w:pBdr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30">
    <w:name w:val="xl130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31">
    <w:name w:val="xl131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2">
    <w:name w:val="xl132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3">
    <w:name w:val="xl133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34">
    <w:name w:val="xl134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35">
    <w:name w:val="xl135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36">
    <w:name w:val="xl136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7">
    <w:name w:val="xl137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8">
    <w:name w:val="xl138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9">
    <w:name w:val="xl139"/>
    <w:basedOn w:val="a"/>
    <w:rsid w:val="001411D3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40">
    <w:name w:val="xl140"/>
    <w:basedOn w:val="a"/>
    <w:rsid w:val="001411D3"/>
    <w:pPr>
      <w:widowControl/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color w:val="auto"/>
      <w:kern w:val="0"/>
      <w:sz w:val="22"/>
      <w:szCs w:val="22"/>
      <w:lang w:bidi="ar-SA"/>
    </w:rPr>
  </w:style>
  <w:style w:type="paragraph" w:customStyle="1" w:styleId="xl141">
    <w:name w:val="xl141"/>
    <w:basedOn w:val="a"/>
    <w:rsid w:val="001411D3"/>
    <w:pPr>
      <w:widowControl/>
      <w:pBdr>
        <w:bottom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42">
    <w:name w:val="xl142"/>
    <w:basedOn w:val="a"/>
    <w:rsid w:val="001411D3"/>
    <w:pPr>
      <w:widowControl/>
      <w:pBdr>
        <w:top w:val="single" w:sz="4" w:space="0" w:color="3C3C3C"/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43">
    <w:name w:val="xl143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kern w:val="0"/>
      <w:lang w:bidi="ar-SA"/>
    </w:rPr>
  </w:style>
  <w:style w:type="paragraph" w:customStyle="1" w:styleId="xl144">
    <w:name w:val="xl144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45">
    <w:name w:val="xl145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46">
    <w:name w:val="xl146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1">
    <w:name w:val="З3fа3fг3fо3fл3fо3fв3fо3fк3f 1"/>
    <w:basedOn w:val="a"/>
    <w:uiPriority w:val="99"/>
    <w:pPr>
      <w:spacing w:before="108" w:after="108"/>
      <w:jc w:val="center"/>
    </w:pPr>
    <w:rPr>
      <w:b/>
      <w:bCs/>
      <w:color w:val="000080"/>
      <w:lang w:bidi="ar-SA"/>
    </w:rPr>
  </w:style>
  <w:style w:type="paragraph" w:customStyle="1" w:styleId="3f3f3f3f3f3f3f3f3f2">
    <w:name w:val="З3fа3fг3fо3fл3fо3fв3fо3fк3f 2"/>
    <w:basedOn w:val="3f3f3f3f3f3f3f3f3f1"/>
    <w:uiPriority w:val="99"/>
    <w:pPr>
      <w:jc w:val="both"/>
    </w:pPr>
  </w:style>
  <w:style w:type="paragraph" w:customStyle="1" w:styleId="3f3f3f3f3f3f3f3f3f3">
    <w:name w:val="З3fа3fг3fо3fл3fо3fв3fо3fк3f 3"/>
    <w:basedOn w:val="3f3f3f3f3f3f3f3f3f2"/>
    <w:uiPriority w:val="99"/>
  </w:style>
  <w:style w:type="paragraph" w:customStyle="1" w:styleId="3f3f3f3f3f3f3f3f3f4">
    <w:name w:val="З3fа3fг3fо3fл3fо3fв3fо3fк3f 4"/>
    <w:basedOn w:val="3f3f3f3f3f3f3f3f3f3"/>
    <w:uiPriority w:val="99"/>
  </w:style>
  <w:style w:type="character" w:customStyle="1" w:styleId="3f3f3f3f3f3f3f3f3f13f3f3f3f">
    <w:name w:val="З3fа3fг3fо3fл3fо3fв3fо3fк3f 1 З3fн3fа3fк3f"/>
    <w:basedOn w:val="a0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3f3f3f3f3f3f3f3f3f3f3f3f3f3f3f3f3f">
    <w:name w:val="Ц3fв3fе3fт3fо3fв3fо3fе3f в3fы3fд3fе3fл3fе3fн3fи3fе3f"/>
    <w:uiPriority w:val="99"/>
    <w:rPr>
      <w:b/>
      <w:color w:val="000080"/>
    </w:rPr>
  </w:style>
  <w:style w:type="character" w:customStyle="1" w:styleId="3f3f3f3f3f3f3f3f3f3f3f3f3f3f3f3f3f3f3f3f">
    <w:name w:val="Г3fи3fп3fе3fр3fт3fе3fк3fс3fт3fо3fв3fа3fя3f с3fс3fы3fл3fк3fа3f"/>
    <w:basedOn w:val="3f3f3f3f3f3f3f3f3f3f3f3f3f3f3f3f3f"/>
    <w:uiPriority w:val="99"/>
    <w:rPr>
      <w:rFonts w:eastAsia="Times New Roman" w:cs="Times New Roman"/>
      <w:b/>
      <w:bCs/>
      <w:color w:val="008000"/>
    </w:rPr>
  </w:style>
  <w:style w:type="character" w:customStyle="1" w:styleId="3f3f3f3f3f3f3f3f3f3f3f3f3f3f3f3f3f3f3f3f3f3f3f3f3f3f3f3f">
    <w:name w:val="А3fк3fт3fи3fв3fн3fа3fя3f г3fи3fп3fе3fр3fт3fе3fк3fс3fт3fо3fв3fа3fя3f с3fс3fы3fл3fк3fа3f"/>
    <w:basedOn w:val="3f3f3f3f3f3f3f3f3f3f3f3f3f3f3f3f3f3f3f3f"/>
    <w:uiPriority w:val="99"/>
    <w:rPr>
      <w:rFonts w:eastAsia="Times New Roman" w:cs="Times New Roman"/>
      <w:b/>
      <w:bCs/>
      <w:color w:val="008000"/>
      <w:u w:val="single"/>
    </w:rPr>
  </w:style>
  <w:style w:type="character" w:customStyle="1" w:styleId="3f3f3f3f3f3f3f3f3f3f3f3f3f3f3f3f3f3f3f3f3f3f3f3f3f3f">
    <w:name w:val="В3fы3fд3fе3fл3fе3fн3fи3fе3f д3fл3fя3f Б3fа3fз3fо3fв3fо3fг3fо3f П3fо3fи3fс3fк3fа3f"/>
    <w:basedOn w:val="3f3f3f3f3f3f3f3f3f3f3f3f3f3f3f3f3f"/>
    <w:uiPriority w:val="99"/>
    <w:rPr>
      <w:rFonts w:eastAsia="Times New Roman" w:cs="Times New Roman"/>
      <w:b/>
      <w:bCs/>
      <w:color w:val="0058A9"/>
    </w:rPr>
  </w:style>
  <w:style w:type="character" w:customStyle="1" w:styleId="3f3f3f3f3f3f3f3f3f3f3f3f3f3f3f3f3f3f3f3f3f3f3f3f3f3f3f3f3f3f3f3f">
    <w:name w:val="В3fы3fд3fе3fл3fе3fн3fи3fе3f д3fл3fя3f Б3fа3fз3fо3fв3fо3fг3fо3f П3fо3fи3fс3fк3fа3f (к3fу3fр3fс3fи3fв3f)"/>
    <w:basedOn w:val="3f3f3f3f3f3f3f3f3f3f3f3f3f3f3f3f3f3f3f3f3f3f3f3f3f3f"/>
    <w:uiPriority w:val="99"/>
    <w:rPr>
      <w:rFonts w:eastAsia="Times New Roman" w:cs="Times New Roman"/>
      <w:b/>
      <w:bCs/>
      <w:i/>
      <w:iCs/>
      <w:color w:val="0058A9"/>
    </w:rPr>
  </w:style>
  <w:style w:type="character" w:customStyle="1" w:styleId="3f3f3f3f3f3f3f3f3f3f3f3f3f3f3f3f3f3f3f3f3f3f3f3f">
    <w:name w:val="З3fа3fг3fо3fл3fо3fв3fо3fк3f с3fв3fо3fе3fг3fо3f с3fо3fо3fб3fщ3fе3fн3fи3fя3f"/>
    <w:basedOn w:val="3f3f3f3f3f3f3f3f3f3f3f3f3f3f3f3f3f"/>
    <w:uiPriority w:val="99"/>
    <w:rPr>
      <w:rFonts w:eastAsia="Times New Roman" w:cs="Times New Roman"/>
      <w:b/>
      <w:bCs/>
      <w:color w:val="000080"/>
    </w:rPr>
  </w:style>
  <w:style w:type="character" w:customStyle="1" w:styleId="3f3f3f3f3f3f3f3f3f3f3f3f3f3f3f3f3f3f3f3f3f3f3f3f0">
    <w:name w:val="З3fа3fг3fо3fл3fо3fв3fо3fк3f ч3fу3fж3fо3fг3fо3f с3fо3fо3fб3fщ3fе3fн3fи3fя3f"/>
    <w:basedOn w:val="3f3f3f3f3f3f3f3f3f3f3f3f3f3f3f3f3f"/>
    <w:uiPriority w:val="99"/>
    <w:rPr>
      <w:rFonts w:eastAsia="Times New Roman" w:cs="Times New Roman"/>
      <w:b/>
      <w:bCs/>
      <w:color w:val="FF0000"/>
    </w:rPr>
  </w:style>
  <w:style w:type="character" w:customStyle="1" w:styleId="3f3f3f3f3f3f3f3f3f3f3f3f3f3f">
    <w:name w:val="Н3fа3fй3fд3fе3fн3fн3fы3fе3f с3fл3fо3fв3fа3f"/>
    <w:basedOn w:val="3f3f3f3f3f3f3f3f3f3f3f3f3f3f3f3f3f"/>
    <w:uiPriority w:val="99"/>
    <w:rPr>
      <w:rFonts w:eastAsia="Times New Roman" w:cs="Times New Roman"/>
      <w:b/>
      <w:bCs/>
      <w:color w:val="000080"/>
    </w:rPr>
  </w:style>
  <w:style w:type="character" w:customStyle="1" w:styleId="3f3f3f3f3f3f3f3f3f3f3f3f3f3f0">
    <w:name w:val="Н3fе3f в3fс3fт3fу3fп3fи3fл3f в3f с3fи3fл3fу3f"/>
    <w:basedOn w:val="3f3f3f3f3f3f3f3f3f3f3f3f3f3f3f3f3f"/>
    <w:uiPriority w:val="99"/>
    <w:rPr>
      <w:rFonts w:eastAsia="Times New Roman" w:cs="Times New Roman"/>
      <w:b/>
      <w:bCs/>
      <w:color w:val="008080"/>
    </w:rPr>
  </w:style>
  <w:style w:type="character" w:customStyle="1" w:styleId="3f3f3f3f3f3f3f3f">
    <w:name w:val="О3fп3fе3fч3fа3fт3fк3fи3f"/>
    <w:uiPriority w:val="99"/>
    <w:rPr>
      <w:color w:val="FF0000"/>
    </w:rPr>
  </w:style>
  <w:style w:type="character" w:customStyle="1" w:styleId="3f3f3f3f3f3f3f3f3f3f3f3f3f3f3f3f3f0">
    <w:name w:val="П3fр3fо3fд3fо3fл3fж3fе3fн3fи3fе3f с3fс3fы3fл3fк3fи3f"/>
    <w:basedOn w:val="3f3f3f3f3f3f3f3f3f3f3f3f3f3f3f3f3f3f3f3f"/>
    <w:uiPriority w:val="99"/>
    <w:rPr>
      <w:rFonts w:eastAsia="Times New Roman" w:cs="Times New Roman"/>
      <w:b/>
      <w:bCs/>
      <w:color w:val="008000"/>
    </w:rPr>
  </w:style>
  <w:style w:type="character" w:customStyle="1" w:styleId="3f3f3f3f3f3f3f3f3f3f3f3f3f3f3f3f3f1">
    <w:name w:val="С3fр3fа3fв3fн3fе3fн3fи3fе3f р3fе3fд3fа3fк3fц3fи3fй3f"/>
    <w:basedOn w:val="3f3f3f3f3f3f3f3f3f3f3f3f3f3f3f3f3f"/>
    <w:uiPriority w:val="99"/>
    <w:rPr>
      <w:rFonts w:eastAsia="Times New Roman" w:cs="Times New Roman"/>
      <w:b/>
      <w:bCs/>
      <w:color w:val="000080"/>
    </w:rPr>
  </w:style>
  <w:style w:type="character" w:customStyle="1" w:styleId="3f3f3f3f3f3f3f3f3f3f3f3f3f3f3f3f3f3f3f3f3f3f3f3f3f3f3f3f3f3f3f3f3f3f3f3f">
    <w:name w:val="С3fр3fа3fв3fн3fе3fн3fи3fе3f р3fе3fд3fа3fк3fц3fи3fй3f. Д3fо3fб3fа3fв3fл3fе3fн3fн3fы3fй3f ф3fр3fа3fг3fм3fе3fн3fт3f"/>
    <w:uiPriority w:val="99"/>
    <w:rPr>
      <w:color w:val="0000FF"/>
    </w:rPr>
  </w:style>
  <w:style w:type="character" w:customStyle="1" w:styleId="3f3f3f3f3f3f3f3f3f3f3f3f3f3f3f3f3f3f3f3f3f3f3f3f3f3f3f3f3f3f3f3f3f3f">
    <w:name w:val="С3fр3fа3fв3fн3fе3fн3fи3fе3f р3fе3fд3fа3fк3fц3fи3fй3f. У3fд3fа3fл3fе3fн3fн3fы3fй3f ф3fр3fа3fг3fм3fе3fн3fт3f"/>
    <w:uiPriority w:val="99"/>
    <w:rPr>
      <w:strike/>
      <w:color w:val="808000"/>
    </w:rPr>
  </w:style>
  <w:style w:type="character" w:customStyle="1" w:styleId="3f3f3f3f3f3f3f3f3f3f3f">
    <w:name w:val="У3fт3fр3fа3fт3fи3fл3f с3fи3fл3fу3f"/>
    <w:basedOn w:val="3f3f3f3f3f3f3f3f3f3f3f3f3f3f3f3f3f"/>
    <w:uiPriority w:val="99"/>
    <w:rPr>
      <w:rFonts w:eastAsia="Times New Roman" w:cs="Times New Roman"/>
      <w:b/>
      <w:bCs/>
      <w:strike/>
      <w:color w:val="808000"/>
    </w:rPr>
  </w:style>
  <w:style w:type="character" w:customStyle="1" w:styleId="3f3f3f3f3f3f3f3f-3f3f3f3f3f3f">
    <w:name w:val="И3fн3fт3fе3fр3fн3fе3fт3f-с3fс3fы3fл3fк3fа3f"/>
    <w:basedOn w:val="a0"/>
    <w:uiPriority w:val="99"/>
    <w:rPr>
      <w:rFonts w:eastAsia="Times New Roman" w:cs="Times New Roman"/>
      <w:color w:val="0000FF"/>
      <w:u w:val="single"/>
    </w:rPr>
  </w:style>
  <w:style w:type="character" w:styleId="a3">
    <w:name w:val="FollowedHyperlink"/>
    <w:basedOn w:val="a0"/>
    <w:uiPriority w:val="99"/>
    <w:rPr>
      <w:rFonts w:eastAsia="Times New Roman" w:cs="Times New Roman"/>
      <w:color w:val="800080"/>
      <w:u w:val="single"/>
    </w:rPr>
  </w:style>
  <w:style w:type="character" w:customStyle="1" w:styleId="3f3f3f3f3f3f3f3f3f3f3f3f3f3f3f3f">
    <w:name w:val="Т3fе3fк3fс3fт3f в3fы3fн3fо3fс3fк3fи3f З3fн3fа3fк3f"/>
    <w:basedOn w:val="a0"/>
    <w:uiPriority w:val="99"/>
    <w:rPr>
      <w:rFonts w:ascii="Tahoma" w:eastAsia="Times New Roman" w:cs="Tahoma"/>
      <w:sz w:val="16"/>
      <w:szCs w:val="16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pPr>
      <w:jc w:val="both"/>
    </w:pPr>
    <w:rPr>
      <w:rFonts w:ascii="Verdana" w:cs="Verdana"/>
      <w:lang w:bidi="ar-SA"/>
    </w:rPr>
  </w:style>
  <w:style w:type="paragraph" w:customStyle="1" w:styleId="3f3f3f3f3f3f3f3f3f3f3f3f3f">
    <w:name w:val="О3fс3fн3fо3fв3fн3fо3fй3f т3fе3fк3fс3fт3f"/>
    <w:basedOn w:val="a"/>
    <w:uiPriority w:val="99"/>
    <w:pPr>
      <w:spacing w:after="140" w:line="288" w:lineRule="auto"/>
    </w:pPr>
    <w:rPr>
      <w:lang w:bidi="ar-SA"/>
    </w:rPr>
  </w:style>
  <w:style w:type="paragraph" w:customStyle="1" w:styleId="3f3f3f3f3f3f">
    <w:name w:val="С3fп3fи3fс3fо3fк3f"/>
    <w:basedOn w:val="3f3f3f3f3f3f3f3f3f3f3f3f3f"/>
    <w:uiPriority w:val="99"/>
  </w:style>
  <w:style w:type="paragraph" w:customStyle="1" w:styleId="3f3f3f3f3f3f3f3f0">
    <w:name w:val="Н3fа3fз3fв3fа3fн3fи3fе3f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3f3f3f3f3f3f3f3f3f0">
    <w:name w:val="У3fк3fа3fз3fа3fт3fе3fл3fь3f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color w:val="000000"/>
      <w:kern w:val="1"/>
      <w:lang w:bidi="hi-IN"/>
    </w:rPr>
  </w:style>
  <w:style w:type="paragraph" w:customStyle="1" w:styleId="3f3f3f3f3f3f3f3f3f3f3f3f3f3f3f3f0">
    <w:name w:val="В3fн3fи3fм3fа3fн3fи3fе3f: к3fр3fи3fм3fи3fн3fа3fл3f!!"/>
    <w:basedOn w:val="a"/>
    <w:uiPriority w:val="99"/>
    <w:pPr>
      <w:jc w:val="both"/>
    </w:pPr>
    <w:rPr>
      <w:lang w:bidi="ar-SA"/>
    </w:rPr>
  </w:style>
  <w:style w:type="paragraph" w:customStyle="1" w:styleId="3f3f3f3f3f3f3f3f3f3f3f3f3f3f3f3f3f3f3f3f3f3f3f3f3f3f0">
    <w:name w:val="В3fн3fи3fм3fа3fн3fи3fе3f: н3fе3fд3fо3fб3fр3fо3fс3fо3fв3fе3fс3fт3fн3fо3fс3fт3fь3f!"/>
    <w:basedOn w:val="a"/>
    <w:uiPriority w:val="99"/>
    <w:pPr>
      <w:jc w:val="both"/>
    </w:pPr>
    <w:rPr>
      <w:lang w:bidi="ar-SA"/>
    </w:rPr>
  </w:style>
  <w:style w:type="paragraph" w:customStyle="1" w:styleId="3f3f3f3f3f3f3f3f3f3f3f3f3f3f3f3f3f3f3f3f3f3f3f3f3f">
    <w:name w:val="О3fс3fн3fо3fв3fн3fо3fе3f м3fе3fн3fю3f (п3fр3fе3fе3fм3fс3fт3fв3fе3fн3fн3fо3fе3f)"/>
    <w:basedOn w:val="a"/>
    <w:uiPriority w:val="99"/>
    <w:pPr>
      <w:jc w:val="both"/>
    </w:pPr>
    <w:rPr>
      <w:rFonts w:ascii="Verdana" w:cs="Verdana"/>
      <w:lang w:bidi="ar-SA"/>
    </w:rPr>
  </w:style>
  <w:style w:type="paragraph" w:customStyle="1" w:styleId="3f3f3f3f3f3f3f3f3f3f3f3f3f3f3f3f3f3f3f3f3f3f3f3f1">
    <w:name w:val="З3fа3fг3fо3fл3fо3fв3fо3fк3f г3fр3fу3fп3fп3fы3f к3fо3fн3fт3fр3fо3fл3fо3fв3f"/>
    <w:basedOn w:val="a"/>
    <w:uiPriority w:val="99"/>
    <w:pPr>
      <w:jc w:val="both"/>
    </w:pPr>
    <w:rPr>
      <w:b/>
      <w:bCs/>
      <w:lang w:bidi="ar-SA"/>
    </w:rPr>
  </w:style>
  <w:style w:type="paragraph" w:customStyle="1" w:styleId="3f3f3f3f3f3f3f3f3f3f3f3f3f3f3f3f3f3f3f3f3f3f3f3f3f3f3f3f3f3f3f3f3f3f0">
    <w:name w:val="З3fа3fг3fо3fл3fо3fв3fо3fк3f д3fл3fя3f и3fн3fф3fо3fр3fм3fа3fц3fи3fи3f о3fб3f и3fз3fм3fе3fн3fе3fн3fи3fя3fх3f"/>
    <w:basedOn w:val="3f3f3f3f3f3f3f3f3f1"/>
    <w:uiPriority w:val="99"/>
    <w:rPr>
      <w:sz w:val="20"/>
      <w:szCs w:val="20"/>
      <w:shd w:val="clear" w:color="auto" w:fill="FFFFFF"/>
    </w:rPr>
  </w:style>
  <w:style w:type="paragraph" w:customStyle="1" w:styleId="3f3f3f3f3f3f3f3f3f3f3f3f3f3f3f3f3f3f3f">
    <w:name w:val="З3fа3fг3fо3fл3fо3fв3fо3fк3f п3fр3fи3fл3fо3fж3fе3fн3fи3fя3f"/>
    <w:basedOn w:val="a"/>
    <w:uiPriority w:val="99"/>
    <w:pPr>
      <w:jc w:val="right"/>
    </w:pPr>
    <w:rPr>
      <w:lang w:bidi="ar-SA"/>
    </w:rPr>
  </w:style>
  <w:style w:type="paragraph" w:customStyle="1" w:styleId="3f3f3f3f3f3f3f3f3f3f3f3f3f3f3f3f3f3f3f3f3f3f3f3f3f3f3f3f3f3f3f3f3f3f3f3f0">
    <w:name w:val="З3fа3fг3fо3fл3fо3fв3fо3fк3f р3fа3fс3fп3fа3fх3fи3fв3fа3fю3fщ3fе3fй3fс3fя3f ч3fа3fс3fт3fи3f д3fи3fа3fл3fо3fг3fа3f"/>
    <w:basedOn w:val="a"/>
    <w:uiPriority w:val="99"/>
    <w:pPr>
      <w:jc w:val="both"/>
    </w:pPr>
    <w:rPr>
      <w:i/>
      <w:iCs/>
      <w:color w:val="000080"/>
      <w:lang w:bidi="ar-SA"/>
    </w:rPr>
  </w:style>
  <w:style w:type="paragraph" w:customStyle="1" w:styleId="3f3f3f3f3f3f3f3f3f3f3f3f3f3f3f">
    <w:name w:val="З3fа3fг3fо3fл3fо3fв3fо3fк3f с3fт3fа3fт3fь3fи3f"/>
    <w:basedOn w:val="a"/>
    <w:uiPriority w:val="99"/>
    <w:pPr>
      <w:ind w:left="1612" w:hanging="892"/>
      <w:jc w:val="both"/>
    </w:pPr>
    <w:rPr>
      <w:lang w:bidi="ar-SA"/>
    </w:rPr>
  </w:style>
  <w:style w:type="paragraph" w:customStyle="1" w:styleId="3f3f3f3f3f3f3f3f3f3f3f3f3f3f3f3f3f3f3f3f3f3f">
    <w:name w:val="И3fн3fт3fе3fр3fа3fк3fт3fи3fв3fн3fы3fй3f з3fа3fг3fо3fл3fо3fв3fо3fк3f"/>
    <w:basedOn w:val="3f3f3f3f3f3f3f3f3f"/>
    <w:uiPriority w:val="99"/>
    <w:rPr>
      <w:rFonts w:ascii="Arial" w:cs="Arial"/>
      <w:u w:val="single"/>
    </w:rPr>
  </w:style>
  <w:style w:type="paragraph" w:customStyle="1" w:styleId="3f3f3f3f3f3f3f3f3f3f3f3f3f3f3f3f3f3f3f3f3f3f3f3f3f3f3f">
    <w:name w:val="Т3fе3fк3fс3fт3f и3fн3fф3fо3fр3fм3fа3fц3fи3fи3f о3fб3f и3fз3fм3fе3fн3fе3fн3fи3fя3fх3f"/>
    <w:basedOn w:val="a"/>
    <w:uiPriority w:val="99"/>
    <w:pPr>
      <w:jc w:val="both"/>
    </w:pPr>
    <w:rPr>
      <w:sz w:val="20"/>
      <w:szCs w:val="20"/>
      <w:lang w:bidi="ar-SA"/>
    </w:rPr>
  </w:style>
  <w:style w:type="paragraph" w:customStyle="1" w:styleId="3f3f3f3f3f3f3f3f3f3f3f3f3f3f3f3f3f3f3f3f3f3f0">
    <w:name w:val="И3fн3fф3fо3fр3fм3fа3fц3fи3fя3f о3fб3f и3fз3fм3fе3fн3fе3fн3fи3fя3fх3f"/>
    <w:basedOn w:val="3f3f3f3f3f3f3f3f3f3f3f3f3f3f3f3f3f3f3f3f3f3f3f3f3f3f3f"/>
    <w:uiPriority w:val="99"/>
    <w:rPr>
      <w:sz w:val="24"/>
      <w:szCs w:val="24"/>
      <w:shd w:val="clear" w:color="auto" w:fill="EAEFED"/>
    </w:rPr>
  </w:style>
  <w:style w:type="paragraph" w:customStyle="1" w:styleId="3f3f3f3f3f3f3f3f3f3f3f3f">
    <w:name w:val="Т3fе3fк3fс3fт3f (с3fп3fр3fа3fв3fк3fа3f)"/>
    <w:basedOn w:val="a"/>
    <w:uiPriority w:val="99"/>
    <w:pPr>
      <w:ind w:left="170" w:right="170"/>
    </w:pPr>
    <w:rPr>
      <w:lang w:bidi="ar-SA"/>
    </w:rPr>
  </w:style>
  <w:style w:type="paragraph" w:customStyle="1" w:styleId="3f3f3f3f3f3f3f3f3f3f3f0">
    <w:name w:val="К3fо3fм3fм3fе3fн3fт3fа3fр3fи3fй3f"/>
    <w:basedOn w:val="3f3f3f3f3f3f3f3f3f3f3f3f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3f3f3f3f3f3f3f3f3f3f3f3f3f3f3f3f3f3f3f3f3f3f3f3f3f3f3f3f3f3f3f">
    <w:name w:val="И3fн3fф3fо3fр3fм3fа3fц3fи3fя3f о3fб3f и3fз3fм3fе3fн3fе3fн3fи3fя3fх3f д3fо3fк3fу3fм3fе3fн3fт3fа3f"/>
    <w:basedOn w:val="3f3f3f3f3f3f3f3f3f3f3f0"/>
    <w:uiPriority w:val="99"/>
  </w:style>
  <w:style w:type="paragraph" w:customStyle="1" w:styleId="3f3f3f3f3f3f3f3f3f3f3f3f3f3f3f0">
    <w:name w:val="Т3fе3fк3fс3fт3f (л3fе3fв3f. п3fо3fд3fп3fи3fс3fь3f)"/>
    <w:basedOn w:val="a"/>
    <w:uiPriority w:val="99"/>
    <w:rPr>
      <w:lang w:bidi="ar-SA"/>
    </w:rPr>
  </w:style>
  <w:style w:type="paragraph" w:customStyle="1" w:styleId="3f3f3f3f3f3f3f3f3f3f3f3f3f3f3f1">
    <w:name w:val="К3fо3fл3fо3fн3fт3fи3fт3fу3fл3f (л3fе3fв3fы3fй3f)"/>
    <w:basedOn w:val="3f3f3f3f3f3f3f3f3f3f3f3f3f3f3f0"/>
    <w:uiPriority w:val="99"/>
    <w:pPr>
      <w:jc w:val="both"/>
    </w:pPr>
    <w:rPr>
      <w:sz w:val="16"/>
      <w:szCs w:val="16"/>
    </w:rPr>
  </w:style>
  <w:style w:type="paragraph" w:customStyle="1" w:styleId="3f3f3f3f3f3f3f3f3f3f3f3f3f3f3f3f1">
    <w:name w:val="Т3fе3fк3fс3fт3f (п3fр3fа3fв3f. п3fо3fд3fп3fи3fс3fь3f)"/>
    <w:basedOn w:val="a"/>
    <w:uiPriority w:val="99"/>
    <w:pPr>
      <w:jc w:val="right"/>
    </w:pPr>
    <w:rPr>
      <w:lang w:bidi="ar-SA"/>
    </w:rPr>
  </w:style>
  <w:style w:type="paragraph" w:customStyle="1" w:styleId="3f3f3f3f3f3f3f3f3f3f3f3f3f3f3f3f2">
    <w:name w:val="К3fо3fл3fо3fн3fт3fи3fт3fу3fл3f (п3fр3fа3fв3fы3fй3f)"/>
    <w:basedOn w:val="3f3f3f3f3f3f3f3f3f3f3f3f3f3f3f3f1"/>
    <w:uiPriority w:val="99"/>
    <w:pPr>
      <w:jc w:val="both"/>
    </w:pPr>
    <w:rPr>
      <w:sz w:val="16"/>
      <w:szCs w:val="16"/>
    </w:rPr>
  </w:style>
  <w:style w:type="paragraph" w:customStyle="1" w:styleId="3f3f3f3f3f3f3f3f3f3f3f3f3f3f3f3f3f3f3f3f3f3f3f">
    <w:name w:val="К3fо3fм3fм3fе3fн3fт3fа3fр3fи3fй3f п3fо3fл3fь3fз3fо3fв3fа3fт3fе3fл3fя3f"/>
    <w:basedOn w:val="3f3f3f3f3f3f3f3f3f3f3f0"/>
    <w:uiPriority w:val="99"/>
    <w:pPr>
      <w:jc w:val="left"/>
    </w:pPr>
    <w:rPr>
      <w:color w:val="000080"/>
    </w:rPr>
  </w:style>
  <w:style w:type="paragraph" w:customStyle="1" w:styleId="3f3f3f3f3f3f3f3f3f3f3f3f3f3f1">
    <w:name w:val="К3fу3fд3fа3f о3fб3fр3fа3fт3fи3fт3fь3fс3fя3f?"/>
    <w:basedOn w:val="a"/>
    <w:uiPriority w:val="99"/>
    <w:pPr>
      <w:jc w:val="both"/>
    </w:pPr>
    <w:rPr>
      <w:lang w:bidi="ar-SA"/>
    </w:rPr>
  </w:style>
  <w:style w:type="paragraph" w:customStyle="1" w:styleId="3f3f3f3f3f3f3f3f3f3f3f3f0">
    <w:name w:val="М3fо3fн3fо3fш3fи3fр3fи3fн3fн3fы3fй3f"/>
    <w:basedOn w:val="a"/>
    <w:uiPriority w:val="99"/>
    <w:pPr>
      <w:jc w:val="both"/>
    </w:pPr>
    <w:rPr>
      <w:rFonts w:ascii="Courier New" w:cs="Courier New"/>
      <w:lang w:bidi="ar-SA"/>
    </w:rPr>
  </w:style>
  <w:style w:type="paragraph" w:customStyle="1" w:styleId="3f3f3f3f3f3f3f3f3f3f3f3f3f3f3f3f3f3f3f3f0">
    <w:name w:val="Н3fе3fо3fб3fх3fо3fд3fи3fм3fы3fе3f д3fо3fк3fу3fм3fе3fн3fт3fы3f"/>
    <w:basedOn w:val="a"/>
    <w:uiPriority w:val="99"/>
    <w:pPr>
      <w:ind w:left="118"/>
      <w:jc w:val="both"/>
    </w:pPr>
    <w:rPr>
      <w:lang w:bidi="ar-SA"/>
    </w:rPr>
  </w:style>
  <w:style w:type="paragraph" w:customStyle="1" w:styleId="3f3f3f3f3f3f3f3f3f3f3f3f3f3f3f3f3f2">
    <w:name w:val="Н3fо3fр3fм3fа3fл3fь3fн3fы3fй3f (т3fа3fб3fл3fи3fц3fа3f)"/>
    <w:basedOn w:val="a"/>
    <w:uiPriority w:val="99"/>
    <w:pPr>
      <w:jc w:val="both"/>
    </w:pPr>
    <w:rPr>
      <w:lang w:bidi="ar-SA"/>
    </w:rPr>
  </w:style>
  <w:style w:type="paragraph" w:customStyle="1" w:styleId="3f3f3f3f3f3f0">
    <w:name w:val="О3fб3fъ3fе3fк3fт3f"/>
    <w:basedOn w:val="a"/>
    <w:uiPriority w:val="99"/>
    <w:pPr>
      <w:jc w:val="both"/>
    </w:pPr>
    <w:rPr>
      <w:lang w:bidi="ar-SA"/>
    </w:rPr>
  </w:style>
  <w:style w:type="paragraph" w:customStyle="1" w:styleId="3f3f3f3f3f3f3f3f3f3f3f3f3f3f3f3f3f3f3f0">
    <w:name w:val="Т3fа3fб3fл3fи3fц3fы3f (м3fо3fн3fо3fш3fи3fр3fи3fн3fн3fы3fй3f)"/>
    <w:basedOn w:val="a"/>
    <w:uiPriority w:val="99"/>
    <w:pPr>
      <w:jc w:val="both"/>
    </w:pPr>
    <w:rPr>
      <w:rFonts w:ascii="Courier New" w:cs="Courier New"/>
      <w:lang w:bidi="ar-SA"/>
    </w:rPr>
  </w:style>
  <w:style w:type="paragraph" w:customStyle="1" w:styleId="3f3f3f3f3f3f3f3f3f3f">
    <w:name w:val="О3fг3fл3fа3fв3fл3fе3fн3fи3fе3f"/>
    <w:basedOn w:val="3f3f3f3f3f3f3f3f3f3f3f3f3f3f3f3f3f3f3f0"/>
    <w:uiPriority w:val="99"/>
    <w:pPr>
      <w:ind w:left="140"/>
    </w:pPr>
    <w:rPr>
      <w:rFonts w:ascii="Arial" w:cs="Arial"/>
    </w:rPr>
  </w:style>
  <w:style w:type="paragraph" w:customStyle="1" w:styleId="3f3f3f3f3f3f3f3f3f3f3f3f3f3f3f2">
    <w:name w:val="П3fе3fр3fе3fм3fе3fн3fн3fа3fя3f ч3fа3fс3fт3fь3f"/>
    <w:basedOn w:val="3f3f3f3f3f3f3f3f3f3f3f3f3f3f3f3f3f3f3f3f3f3f3f3f3f"/>
    <w:uiPriority w:val="99"/>
    <w:rPr>
      <w:rFonts w:ascii="Arial" w:cs="Arial"/>
      <w:sz w:val="20"/>
      <w:szCs w:val="20"/>
    </w:rPr>
  </w:style>
  <w:style w:type="paragraph" w:customStyle="1" w:styleId="3f3f3f3f3f3f3f3f3f3f3f3f3f3f3f3f3f3f3f3f3f3f3f3f3f3f3f3f3f3f3f0">
    <w:name w:val="П3fо3fд3fв3fа3fл3f д3fл3fя3f и3fн3fф3fо3fр3fм3fа3fц3fи3fи3f о3fб3f и3fз3fм3fе3fн3fе3fн3fи3fя3fх3f"/>
    <w:basedOn w:val="3f3f3f3f3f3f3f3f3f1"/>
    <w:uiPriority w:val="99"/>
    <w:pPr>
      <w:jc w:val="both"/>
    </w:pPr>
    <w:rPr>
      <w:sz w:val="20"/>
      <w:szCs w:val="20"/>
    </w:rPr>
  </w:style>
  <w:style w:type="paragraph" w:customStyle="1" w:styleId="3f3f3f3f3f3f3f3f3f3f3f3f3f3f3f3f3f3f3f3f3f3f3f3f3f3f3f3f3f3f3f3f3f3f3f3f3f">
    <w:name w:val="П3fо3fд3fз3fа3fг3fо3fл3fо3fв3fо3fк3f д3fл3fя3f и3fн3fф3fо3fр3fм3fа3fц3fи3fи3f о3fб3f и3fз3fм3fе3fн3fе3fн3fи3fя3fх3f"/>
    <w:basedOn w:val="3f3f3f3f3f3f3f3f3f3f3f3f3f3f3f3f3f3f3f3f3f3f3f3f3f3f3f"/>
    <w:uiPriority w:val="99"/>
    <w:rPr>
      <w:b/>
      <w:bCs/>
      <w:color w:val="000080"/>
      <w:sz w:val="24"/>
      <w:szCs w:val="24"/>
    </w:rPr>
  </w:style>
  <w:style w:type="paragraph" w:customStyle="1" w:styleId="3f3f3f3f3f3f3f3f3f3f3f3f3f3f3f3f3f3">
    <w:name w:val="П3fо3fд3fч3fё3fр3fк3fн3fу3fн3fы3fй3f т3fе3fк3fс3fт3f"/>
    <w:basedOn w:val="a"/>
    <w:uiPriority w:val="99"/>
    <w:pPr>
      <w:jc w:val="both"/>
    </w:pPr>
    <w:rPr>
      <w:lang w:bidi="ar-SA"/>
    </w:rPr>
  </w:style>
  <w:style w:type="paragraph" w:customStyle="1" w:styleId="3f3f3f3f3f3f3f3f3f3f3f3f3f3f3f3">
    <w:name w:val="П3fо3fс3fт3fо3fя3fн3fн3fа3fя3f ч3fа3fс3fт3fь3f"/>
    <w:basedOn w:val="3f3f3f3f3f3f3f3f3f3f3f3f3f3f3f3f3f3f3f3f3f3f3f3f3f"/>
    <w:uiPriority w:val="99"/>
    <w:rPr>
      <w:rFonts w:ascii="Arial" w:cs="Arial"/>
      <w:sz w:val="22"/>
      <w:szCs w:val="22"/>
    </w:rPr>
  </w:style>
  <w:style w:type="paragraph" w:customStyle="1" w:styleId="3f3f3f3f3f3f3f3f3f3f3f3f3f0">
    <w:name w:val="П3fр3fи3fж3fа3fт3fы3fй3f в3fл3fе3fв3fо3f"/>
    <w:basedOn w:val="a"/>
    <w:uiPriority w:val="99"/>
    <w:rPr>
      <w:lang w:bidi="ar-SA"/>
    </w:rPr>
  </w:style>
  <w:style w:type="paragraph" w:customStyle="1" w:styleId="3f3f3f3f3f3f1">
    <w:name w:val="П3fр3fи3fм3fе3fр3f."/>
    <w:basedOn w:val="a"/>
    <w:uiPriority w:val="99"/>
    <w:pPr>
      <w:ind w:left="118" w:firstLine="602"/>
      <w:jc w:val="both"/>
    </w:pPr>
    <w:rPr>
      <w:lang w:bidi="ar-SA"/>
    </w:rPr>
  </w:style>
  <w:style w:type="paragraph" w:customStyle="1" w:styleId="3f3f3f3f3f3f3f3f3f3f0">
    <w:name w:val="П3fр3fи3fм3fе3fч3fа3fн3fи3fе3f."/>
    <w:basedOn w:val="3f3f3f3f3f3f3f3f3f3f3f0"/>
    <w:uiPriority w:val="99"/>
  </w:style>
  <w:style w:type="paragraph" w:customStyle="1" w:styleId="3f3f3f3f3f3f3f3f3f3f3f3f3f3f3f4">
    <w:name w:val="С3fл3fо3fв3fа3fр3fн3fа3fя3f с3fт3fа3fт3fь3fя3f"/>
    <w:basedOn w:val="a"/>
    <w:uiPriority w:val="99"/>
    <w:pPr>
      <w:ind w:right="118"/>
      <w:jc w:val="both"/>
    </w:pPr>
    <w:rPr>
      <w:lang w:bidi="ar-SA"/>
    </w:rPr>
  </w:style>
  <w:style w:type="paragraph" w:customStyle="1" w:styleId="3f3f3f3f3f3f3f3f3f3f3f3f3f3f3f3f3f3f3f3f3f3f3f3f3f3f3f3f3f">
    <w:name w:val="С3fс3fы3fл3fк3fа3f н3fа3f о3fф3fи3fц3fи3fа3fл3fь3fн3fу3fю3f п3fу3fб3fл3fи3fк3fа3fц3fи3fю3f"/>
    <w:basedOn w:val="a"/>
    <w:uiPriority w:val="99"/>
    <w:pPr>
      <w:jc w:val="both"/>
    </w:pPr>
    <w:rPr>
      <w:lang w:bidi="ar-SA"/>
    </w:rPr>
  </w:style>
  <w:style w:type="paragraph" w:customStyle="1" w:styleId="3f3f3f3f3f3f3f3f3f3f3f3f3f1">
    <w:name w:val="Т3fе3fк3fс3fт3f в3f т3fа3fб3fл3fи3fц3fе3f"/>
    <w:basedOn w:val="3f3f3f3f3f3f3f3f3f3f3f3f3f3f3f3f3f2"/>
    <w:uiPriority w:val="99"/>
    <w:pPr>
      <w:ind w:firstLine="500"/>
    </w:pPr>
  </w:style>
  <w:style w:type="paragraph" w:customStyle="1" w:styleId="3f3f3f3f3f3f3f3f3f3f3f3f3f3f3f3f3f3f3f3f3f3f1">
    <w:name w:val="Т3fе3fх3fн3fи3fч3fе3fс3fк3fи3fй3f к3fо3fм3fм3fе3fн3fт3fа3fр3fи3fй3f"/>
    <w:basedOn w:val="a"/>
    <w:uiPriority w:val="99"/>
    <w:rPr>
      <w:shd w:val="clear" w:color="auto" w:fill="FFFF00"/>
      <w:lang w:bidi="ar-SA"/>
    </w:rPr>
  </w:style>
  <w:style w:type="paragraph" w:customStyle="1" w:styleId="3f3f3f3f3f3f3f3f3f3f3f3f3f3f3f3f3f3f3f3f3f">
    <w:name w:val="Ц3fе3fн3fт3fр3fи3fр3fо3fв3fа3fн3fн3fы3fй3f (т3fа3fб3fл3fи3fц3fа3f)"/>
    <w:basedOn w:val="3f3f3f3f3f3f3f3f3f3f3f3f3f3f3f3f3f2"/>
    <w:uiPriority w:val="99"/>
    <w:pPr>
      <w:jc w:val="center"/>
    </w:pPr>
  </w:style>
  <w:style w:type="paragraph" w:customStyle="1" w:styleId="xl65">
    <w:name w:val="xl6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66">
    <w:name w:val="xl66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67">
    <w:name w:val="xl67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68">
    <w:name w:val="xl68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sz w:val="16"/>
      <w:szCs w:val="16"/>
      <w:lang w:bidi="ar-SA"/>
    </w:rPr>
  </w:style>
  <w:style w:type="paragraph" w:customStyle="1" w:styleId="xl69">
    <w:name w:val="xl69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0">
    <w:name w:val="xl70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71">
    <w:name w:val="xl71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72">
    <w:name w:val="xl72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73">
    <w:name w:val="xl73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74">
    <w:name w:val="xl74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77">
    <w:name w:val="xl77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78">
    <w:name w:val="xl78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  <w:textAlignment w:val="top"/>
    </w:pPr>
    <w:rPr>
      <w:sz w:val="18"/>
      <w:szCs w:val="18"/>
      <w:lang w:bidi="ar-SA"/>
    </w:rPr>
  </w:style>
  <w:style w:type="paragraph" w:customStyle="1" w:styleId="xl79">
    <w:name w:val="xl79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  <w:textAlignment w:val="top"/>
    </w:pPr>
    <w:rPr>
      <w:sz w:val="16"/>
      <w:szCs w:val="16"/>
      <w:lang w:bidi="ar-SA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1">
    <w:name w:val="xl81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2">
    <w:name w:val="xl82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83">
    <w:name w:val="xl83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4">
    <w:name w:val="xl84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85">
    <w:name w:val="xl8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86">
    <w:name w:val="xl86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87">
    <w:name w:val="xl87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88">
    <w:name w:val="xl88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89">
    <w:name w:val="xl89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hd w:val="clear" w:color="auto" w:fill="FFFFFF"/>
      <w:spacing w:before="280" w:after="280"/>
      <w:jc w:val="center"/>
      <w:textAlignment w:val="center"/>
    </w:pPr>
    <w:rPr>
      <w:b/>
      <w:bCs/>
      <w:sz w:val="16"/>
      <w:szCs w:val="16"/>
      <w:lang w:bidi="ar-SA"/>
    </w:rPr>
  </w:style>
  <w:style w:type="paragraph" w:customStyle="1" w:styleId="xl90">
    <w:name w:val="xl90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91">
    <w:name w:val="xl91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92">
    <w:name w:val="xl92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93">
    <w:name w:val="xl93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customStyle="1" w:styleId="xl94">
    <w:name w:val="xl94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6"/>
      <w:szCs w:val="16"/>
      <w:lang w:bidi="ar-SA"/>
    </w:rPr>
  </w:style>
  <w:style w:type="paragraph" w:customStyle="1" w:styleId="xl95">
    <w:name w:val="xl95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customStyle="1" w:styleId="xl96">
    <w:name w:val="xl96"/>
    <w:basedOn w:val="a"/>
    <w:uiPriority w:val="99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</w:pPr>
    <w:rPr>
      <w:sz w:val="16"/>
      <w:szCs w:val="16"/>
      <w:lang w:bidi="ar-SA"/>
    </w:rPr>
  </w:style>
  <w:style w:type="paragraph" w:customStyle="1" w:styleId="xl97">
    <w:name w:val="xl97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98">
    <w:name w:val="xl98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99">
    <w:name w:val="xl99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textAlignment w:val="top"/>
    </w:pPr>
    <w:rPr>
      <w:lang w:bidi="ar-SA"/>
    </w:rPr>
  </w:style>
  <w:style w:type="paragraph" w:customStyle="1" w:styleId="xl100">
    <w:name w:val="xl100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lang w:bidi="ar-SA"/>
    </w:rPr>
  </w:style>
  <w:style w:type="paragraph" w:customStyle="1" w:styleId="xl101">
    <w:name w:val="xl101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2">
    <w:name w:val="xl102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3">
    <w:name w:val="xl103"/>
    <w:basedOn w:val="a"/>
    <w:uiPriority w:val="99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top"/>
    </w:pPr>
    <w:rPr>
      <w:sz w:val="16"/>
      <w:szCs w:val="16"/>
      <w:lang w:bidi="ar-SA"/>
    </w:rPr>
  </w:style>
  <w:style w:type="paragraph" w:customStyle="1" w:styleId="xl104">
    <w:name w:val="xl104"/>
    <w:basedOn w:val="a"/>
    <w:uiPriority w:val="99"/>
    <w:pPr>
      <w:widowControl/>
      <w:pBdr>
        <w:top w:val="single" w:sz="4" w:space="0" w:color="000001"/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5">
    <w:name w:val="xl105"/>
    <w:basedOn w:val="a"/>
    <w:uiPriority w:val="99"/>
    <w:pPr>
      <w:widowControl/>
      <w:pBdr>
        <w:left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06">
    <w:name w:val="xl106"/>
    <w:basedOn w:val="a"/>
    <w:pPr>
      <w:widowControl/>
      <w:spacing w:before="280" w:after="280"/>
      <w:jc w:val="center"/>
    </w:pPr>
    <w:rPr>
      <w:sz w:val="28"/>
      <w:szCs w:val="28"/>
      <w:lang w:bidi="ar-SA"/>
    </w:rPr>
  </w:style>
  <w:style w:type="paragraph" w:customStyle="1" w:styleId="xl107">
    <w:name w:val="xl107"/>
    <w:basedOn w:val="a"/>
    <w:pPr>
      <w:widowControl/>
      <w:pBdr>
        <w:bottom w:val="single" w:sz="4" w:space="0" w:color="000001"/>
      </w:pBdr>
      <w:spacing w:before="280" w:after="280"/>
      <w:jc w:val="center"/>
    </w:pPr>
    <w:rPr>
      <w:lang w:bidi="ar-SA"/>
    </w:rPr>
  </w:style>
  <w:style w:type="paragraph" w:customStyle="1" w:styleId="xl108">
    <w:name w:val="xl108"/>
    <w:basedOn w:val="a"/>
    <w:pPr>
      <w:widowControl/>
      <w:spacing w:before="280" w:after="280"/>
      <w:jc w:val="center"/>
    </w:pPr>
    <w:rPr>
      <w:lang w:bidi="ar-SA"/>
    </w:rPr>
  </w:style>
  <w:style w:type="paragraph" w:customStyle="1" w:styleId="xl109">
    <w:name w:val="xl109"/>
    <w:basedOn w:val="a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center"/>
    </w:pPr>
    <w:rPr>
      <w:sz w:val="16"/>
      <w:szCs w:val="16"/>
      <w:lang w:bidi="ar-SA"/>
    </w:rPr>
  </w:style>
  <w:style w:type="paragraph" w:customStyle="1" w:styleId="xl110">
    <w:name w:val="xl110"/>
    <w:basedOn w:val="a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sz w:val="16"/>
      <w:szCs w:val="16"/>
      <w:lang w:bidi="ar-SA"/>
    </w:rPr>
  </w:style>
  <w:style w:type="paragraph" w:customStyle="1" w:styleId="xl111">
    <w:name w:val="xl111"/>
    <w:basedOn w:val="a"/>
    <w:pPr>
      <w:widowControl/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12">
    <w:name w:val="xl112"/>
    <w:basedOn w:val="a"/>
    <w:pPr>
      <w:widowControl/>
      <w:pBdr>
        <w:top w:val="single" w:sz="4" w:space="0" w:color="000001"/>
        <w:left w:val="single" w:sz="4" w:space="0" w:color="000001"/>
      </w:pBdr>
      <w:spacing w:before="280" w:after="280"/>
      <w:jc w:val="center"/>
      <w:textAlignment w:val="top"/>
    </w:pPr>
    <w:rPr>
      <w:sz w:val="16"/>
      <w:szCs w:val="16"/>
      <w:lang w:bidi="ar-SA"/>
    </w:rPr>
  </w:style>
  <w:style w:type="paragraph" w:customStyle="1" w:styleId="xl113">
    <w:name w:val="xl113"/>
    <w:basedOn w:val="a"/>
    <w:pPr>
      <w:widowControl/>
      <w:pBdr>
        <w:left w:val="single" w:sz="4" w:space="0" w:color="000001"/>
        <w:bottom w:val="single" w:sz="4" w:space="0" w:color="000001"/>
      </w:pBdr>
      <w:spacing w:before="280" w:after="280"/>
    </w:pPr>
    <w:rPr>
      <w:lang w:bidi="ar-SA"/>
    </w:rPr>
  </w:style>
  <w:style w:type="paragraph" w:customStyle="1" w:styleId="xl114">
    <w:name w:val="xl114"/>
    <w:basedOn w:val="a"/>
    <w:pPr>
      <w:widowControl/>
      <w:pBdr>
        <w:left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customStyle="1" w:styleId="xl115">
    <w:name w:val="xl115"/>
    <w:basedOn w:val="a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</w:pPr>
    <w:rPr>
      <w:lang w:bidi="ar-SA"/>
    </w:rPr>
  </w:style>
  <w:style w:type="paragraph" w:styleId="a4">
    <w:name w:val="Normal (Web)"/>
    <w:basedOn w:val="a"/>
    <w:uiPriority w:val="99"/>
    <w:pPr>
      <w:widowControl/>
      <w:spacing w:before="280" w:after="280"/>
      <w:ind w:firstLine="600"/>
      <w:jc w:val="both"/>
    </w:pPr>
    <w:rPr>
      <w:sz w:val="16"/>
      <w:szCs w:val="16"/>
      <w:lang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color w:val="000000"/>
      <w:kern w:val="1"/>
      <w:sz w:val="20"/>
      <w:szCs w:val="20"/>
      <w:lang w:bidi="hi-IN"/>
    </w:rPr>
  </w:style>
  <w:style w:type="paragraph" w:styleId="a5">
    <w:name w:val="Balloon Text"/>
    <w:basedOn w:val="a"/>
    <w:link w:val="a6"/>
    <w:uiPriority w:val="99"/>
    <w:rPr>
      <w:rFonts w:ascii="Tahoma" w:cs="Tahoma"/>
      <w:sz w:val="16"/>
      <w:szCs w:val="16"/>
      <w:lang w:bidi="ar-S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character" w:styleId="a7">
    <w:name w:val="Hyperlink"/>
    <w:basedOn w:val="a0"/>
    <w:uiPriority w:val="99"/>
    <w:semiHidden/>
    <w:unhideWhenUsed/>
    <w:rsid w:val="001411D3"/>
    <w:rPr>
      <w:rFonts w:cs="Times New Roman"/>
      <w:color w:val="0000FF"/>
      <w:u w:val="single"/>
    </w:rPr>
  </w:style>
  <w:style w:type="paragraph" w:customStyle="1" w:styleId="font5">
    <w:name w:val="font5"/>
    <w:basedOn w:val="a"/>
    <w:rsid w:val="001411D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20"/>
      <w:szCs w:val="20"/>
      <w:lang w:bidi="ar-SA"/>
    </w:rPr>
  </w:style>
  <w:style w:type="paragraph" w:customStyle="1" w:styleId="xl116">
    <w:name w:val="xl116"/>
    <w:basedOn w:val="a"/>
    <w:rsid w:val="001411D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17">
    <w:name w:val="xl117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18">
    <w:name w:val="xl118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19">
    <w:name w:val="xl119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0">
    <w:name w:val="xl120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1">
    <w:name w:val="xl121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kern w:val="0"/>
      <w:lang w:bidi="ar-SA"/>
    </w:rPr>
  </w:style>
  <w:style w:type="paragraph" w:customStyle="1" w:styleId="xl122">
    <w:name w:val="xl122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3">
    <w:name w:val="xl123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4">
    <w:name w:val="xl124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5">
    <w:name w:val="xl125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26">
    <w:name w:val="xl126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7">
    <w:name w:val="xl127"/>
    <w:basedOn w:val="a"/>
    <w:rsid w:val="001411D3"/>
    <w:pPr>
      <w:widowControl/>
      <w:pBdr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8">
    <w:name w:val="xl128"/>
    <w:basedOn w:val="a"/>
    <w:rsid w:val="001411D3"/>
    <w:pPr>
      <w:widowControl/>
      <w:pBdr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29">
    <w:name w:val="xl129"/>
    <w:basedOn w:val="a"/>
    <w:rsid w:val="001411D3"/>
    <w:pPr>
      <w:widowControl/>
      <w:pBdr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30">
    <w:name w:val="xl130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31">
    <w:name w:val="xl131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2">
    <w:name w:val="xl132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3">
    <w:name w:val="xl133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34">
    <w:name w:val="xl134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35">
    <w:name w:val="xl135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36">
    <w:name w:val="xl136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7">
    <w:name w:val="xl137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8">
    <w:name w:val="xl138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sz w:val="16"/>
      <w:szCs w:val="16"/>
      <w:lang w:bidi="ar-SA"/>
    </w:rPr>
  </w:style>
  <w:style w:type="paragraph" w:customStyle="1" w:styleId="xl139">
    <w:name w:val="xl139"/>
    <w:basedOn w:val="a"/>
    <w:rsid w:val="001411D3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40">
    <w:name w:val="xl140"/>
    <w:basedOn w:val="a"/>
    <w:rsid w:val="001411D3"/>
    <w:pPr>
      <w:widowControl/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color w:val="auto"/>
      <w:kern w:val="0"/>
      <w:sz w:val="22"/>
      <w:szCs w:val="22"/>
      <w:lang w:bidi="ar-SA"/>
    </w:rPr>
  </w:style>
  <w:style w:type="paragraph" w:customStyle="1" w:styleId="xl141">
    <w:name w:val="xl141"/>
    <w:basedOn w:val="a"/>
    <w:rsid w:val="001411D3"/>
    <w:pPr>
      <w:widowControl/>
      <w:pBdr>
        <w:bottom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42">
    <w:name w:val="xl142"/>
    <w:basedOn w:val="a"/>
    <w:rsid w:val="001411D3"/>
    <w:pPr>
      <w:widowControl/>
      <w:pBdr>
        <w:top w:val="single" w:sz="4" w:space="0" w:color="3C3C3C"/>
        <w:left w:val="single" w:sz="4" w:space="0" w:color="3C3C3C"/>
        <w:right w:val="single" w:sz="4" w:space="0" w:color="3C3C3C"/>
      </w:pBdr>
      <w:suppressAutoHyphens w:val="0"/>
      <w:autoSpaceDE/>
      <w:autoSpaceDN/>
      <w:adjustRightInd/>
      <w:spacing w:before="100" w:beforeAutospacing="1" w:after="100" w:afterAutospacing="1"/>
      <w:jc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43">
    <w:name w:val="xl143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kern w:val="0"/>
      <w:lang w:bidi="ar-SA"/>
    </w:rPr>
  </w:style>
  <w:style w:type="paragraph" w:customStyle="1" w:styleId="xl144">
    <w:name w:val="xl144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 w:cs="Times New Roman"/>
      <w:color w:val="auto"/>
      <w:kern w:val="0"/>
      <w:lang w:bidi="ar-SA"/>
    </w:rPr>
  </w:style>
  <w:style w:type="paragraph" w:customStyle="1" w:styleId="xl145">
    <w:name w:val="xl145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b/>
      <w:bCs/>
      <w:color w:val="auto"/>
      <w:kern w:val="0"/>
      <w:lang w:bidi="ar-SA"/>
    </w:rPr>
  </w:style>
  <w:style w:type="paragraph" w:customStyle="1" w:styleId="xl146">
    <w:name w:val="xl146"/>
    <w:basedOn w:val="a"/>
    <w:rsid w:val="00141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Theme="minorEastAsia" w:hAnsi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9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280D-D087-4466-872F-B5231799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Астраханской области от 01</vt:lpstr>
    </vt:vector>
  </TitlesOfParts>
  <Company>НПП "Гарант-Сервис"</Company>
  <LinksUpToDate>false</LinksUpToDate>
  <CharactersWithSpaces>30779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Астраханской области от 01</dc:title>
  <dc:creator>НПП "Гарант-Сервис"</dc:creator>
  <dc:description>Документ экспортирован из системы ГАРАНТ</dc:description>
  <cp:lastModifiedBy>Дружинин Сергей Владимирович</cp:lastModifiedBy>
  <cp:revision>2</cp:revision>
  <cp:lastPrinted>2020-06-19T09:17:00Z</cp:lastPrinted>
  <dcterms:created xsi:type="dcterms:W3CDTF">2020-09-08T05:34:00Z</dcterms:created>
  <dcterms:modified xsi:type="dcterms:W3CDTF">2020-09-08T05:34:00Z</dcterms:modified>
</cp:coreProperties>
</file>