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0C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9C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C670C" w:rsidRPr="009C670C" w:rsidRDefault="009C670C" w:rsidP="009C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9C670C" w:rsidRPr="009C670C" w:rsidRDefault="009C670C" w:rsidP="009C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021A23">
        <w:rPr>
          <w:rFonts w:ascii="Times New Roman" w:hAnsi="Times New Roman" w:cs="Times New Roman"/>
          <w:sz w:val="28"/>
          <w:szCs w:val="28"/>
        </w:rPr>
        <w:t xml:space="preserve">я </w:t>
      </w:r>
      <w:r w:rsidRPr="009C670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proofErr w:type="gramStart"/>
      <w:r w:rsidRPr="009C670C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</w:p>
    <w:p w:rsidR="009C670C" w:rsidRPr="009C670C" w:rsidRDefault="009C670C" w:rsidP="009C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области от 09.10.2013 № 408-П»</w:t>
      </w:r>
    </w:p>
    <w:p w:rsidR="009C670C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Default="009C670C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0C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внесении изменени</w:t>
      </w:r>
      <w:r w:rsidR="00021A23">
        <w:rPr>
          <w:rFonts w:ascii="Times New Roman" w:hAnsi="Times New Roman" w:cs="Times New Roman"/>
          <w:sz w:val="28"/>
          <w:szCs w:val="28"/>
        </w:rPr>
        <w:t xml:space="preserve">я </w:t>
      </w:r>
      <w:r w:rsidRPr="009C670C">
        <w:rPr>
          <w:rFonts w:ascii="Times New Roman" w:hAnsi="Times New Roman" w:cs="Times New Roman"/>
          <w:sz w:val="28"/>
          <w:szCs w:val="28"/>
        </w:rPr>
        <w:t>в постановление Правительства Астраханской области от 09.10.2013 № 408-П» (далее – проект постановления) разработан в</w:t>
      </w:r>
      <w:r w:rsidR="009947D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9C670C">
        <w:rPr>
          <w:rFonts w:ascii="Times New Roman" w:hAnsi="Times New Roman" w:cs="Times New Roman"/>
          <w:sz w:val="28"/>
          <w:szCs w:val="28"/>
        </w:rPr>
        <w:t>Закон</w:t>
      </w:r>
      <w:r w:rsidR="00021A23">
        <w:rPr>
          <w:rFonts w:ascii="Times New Roman" w:hAnsi="Times New Roman" w:cs="Times New Roman"/>
          <w:sz w:val="28"/>
          <w:szCs w:val="28"/>
        </w:rPr>
        <w:t xml:space="preserve">ом </w:t>
      </w:r>
      <w:r w:rsidRPr="009C670C">
        <w:rPr>
          <w:rFonts w:ascii="Times New Roman" w:hAnsi="Times New Roman" w:cs="Times New Roman"/>
          <w:sz w:val="28"/>
          <w:szCs w:val="28"/>
        </w:rPr>
        <w:t>Астраханской</w:t>
      </w:r>
      <w:r w:rsidR="000610E9">
        <w:rPr>
          <w:rFonts w:ascii="Times New Roman" w:hAnsi="Times New Roman" w:cs="Times New Roman"/>
          <w:sz w:val="28"/>
          <w:szCs w:val="28"/>
        </w:rPr>
        <w:t xml:space="preserve"> </w:t>
      </w:r>
      <w:r w:rsidRPr="009C670C">
        <w:rPr>
          <w:rFonts w:ascii="Times New Roman" w:hAnsi="Times New Roman" w:cs="Times New Roman"/>
          <w:sz w:val="28"/>
          <w:szCs w:val="28"/>
        </w:rPr>
        <w:t>области</w:t>
      </w:r>
      <w:r w:rsidR="000610E9">
        <w:rPr>
          <w:rFonts w:ascii="Times New Roman" w:hAnsi="Times New Roman" w:cs="Times New Roman"/>
          <w:sz w:val="28"/>
          <w:szCs w:val="28"/>
        </w:rPr>
        <w:t xml:space="preserve"> </w:t>
      </w:r>
      <w:r w:rsidRPr="009C670C">
        <w:rPr>
          <w:rFonts w:ascii="Times New Roman" w:hAnsi="Times New Roman" w:cs="Times New Roman"/>
          <w:sz w:val="28"/>
          <w:szCs w:val="28"/>
        </w:rPr>
        <w:t>от 23.07.2013 № 32/2013-ОЗ «О наделении орган</w:t>
      </w:r>
      <w:bookmarkStart w:id="0" w:name="_GoBack"/>
      <w:bookmarkEnd w:id="0"/>
      <w:r w:rsidRPr="009C670C">
        <w:rPr>
          <w:rFonts w:ascii="Times New Roman" w:hAnsi="Times New Roman" w:cs="Times New Roman"/>
          <w:sz w:val="28"/>
          <w:szCs w:val="28"/>
        </w:rPr>
        <w:t>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</w:t>
      </w:r>
      <w:r w:rsidR="00D121F7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1540F">
        <w:rPr>
          <w:rFonts w:ascii="Times New Roman" w:hAnsi="Times New Roman" w:cs="Times New Roman"/>
          <w:sz w:val="28"/>
          <w:szCs w:val="28"/>
        </w:rPr>
        <w:t xml:space="preserve"> </w:t>
      </w:r>
      <w:r w:rsidR="002F0310">
        <w:rPr>
          <w:rFonts w:ascii="Times New Roman" w:hAnsi="Times New Roman" w:cs="Times New Roman"/>
          <w:sz w:val="28"/>
          <w:szCs w:val="28"/>
        </w:rPr>
        <w:t>25.11.2021</w:t>
      </w:r>
      <w:proofErr w:type="gramEnd"/>
      <w:r w:rsidR="002F0310">
        <w:rPr>
          <w:rFonts w:ascii="Times New Roman" w:hAnsi="Times New Roman" w:cs="Times New Roman"/>
          <w:sz w:val="28"/>
          <w:szCs w:val="28"/>
        </w:rPr>
        <w:t>)</w:t>
      </w:r>
      <w:r w:rsidRPr="009C670C">
        <w:rPr>
          <w:rFonts w:ascii="Times New Roman" w:hAnsi="Times New Roman" w:cs="Times New Roman"/>
          <w:sz w:val="28"/>
          <w:szCs w:val="28"/>
        </w:rPr>
        <w:t xml:space="preserve"> (далее - Закон  № 32/2013-ОЗ).</w:t>
      </w:r>
    </w:p>
    <w:p w:rsidR="002F0310" w:rsidRDefault="002F0310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Закона № 32/2013-ОЗ </w:t>
      </w:r>
      <w:r w:rsidR="002F6A30" w:rsidRPr="002F6A30">
        <w:rPr>
          <w:rFonts w:ascii="Times New Roman" w:hAnsi="Times New Roman" w:cs="Times New Roman"/>
          <w:sz w:val="28"/>
          <w:szCs w:val="28"/>
        </w:rPr>
        <w:t>внес</w:t>
      </w:r>
      <w:r w:rsidR="002F6A30">
        <w:rPr>
          <w:rFonts w:ascii="Times New Roman" w:hAnsi="Times New Roman" w:cs="Times New Roman"/>
          <w:sz w:val="28"/>
          <w:szCs w:val="28"/>
        </w:rPr>
        <w:t xml:space="preserve">ены </w:t>
      </w:r>
      <w:r w:rsidR="002F6A30" w:rsidRPr="002F6A30">
        <w:rPr>
          <w:rFonts w:ascii="Times New Roman" w:hAnsi="Times New Roman" w:cs="Times New Roman"/>
          <w:sz w:val="28"/>
          <w:szCs w:val="28"/>
        </w:rPr>
        <w:t>изменени</w:t>
      </w:r>
      <w:r w:rsidR="002F6A30">
        <w:rPr>
          <w:rFonts w:ascii="Times New Roman" w:hAnsi="Times New Roman" w:cs="Times New Roman"/>
          <w:sz w:val="28"/>
          <w:szCs w:val="28"/>
        </w:rPr>
        <w:t xml:space="preserve">я </w:t>
      </w:r>
      <w:r w:rsidR="002F6A30" w:rsidRPr="002F6A30">
        <w:rPr>
          <w:rFonts w:ascii="Times New Roman" w:hAnsi="Times New Roman" w:cs="Times New Roman"/>
          <w:sz w:val="28"/>
          <w:szCs w:val="28"/>
        </w:rPr>
        <w:t xml:space="preserve"> в Методику расчета объема субвенций, предоставляемых органам местного самоуправления из бюджета Астраханской области для осуществления отдельного государственного пол</w:t>
      </w:r>
      <w:r w:rsidR="002F6A30">
        <w:rPr>
          <w:rFonts w:ascii="Times New Roman" w:hAnsi="Times New Roman" w:cs="Times New Roman"/>
          <w:sz w:val="28"/>
          <w:szCs w:val="28"/>
        </w:rPr>
        <w:t>н</w:t>
      </w:r>
      <w:r w:rsidR="002F6A30" w:rsidRPr="002F6A30">
        <w:rPr>
          <w:rFonts w:ascii="Times New Roman" w:hAnsi="Times New Roman" w:cs="Times New Roman"/>
          <w:sz w:val="28"/>
          <w:szCs w:val="28"/>
        </w:rPr>
        <w:t>омочия Астраханской области по организации мероприятий при осуществлении деятельности по обращению с животными без владельцев, предусмотрев, что бюджету муниципального района, городского округа Астраханской области, численность постоянного населения которого составляет от 60000 до 100000 человек, будет предоставлен объем</w:t>
      </w:r>
      <w:proofErr w:type="gramEnd"/>
      <w:r w:rsidR="002F6A30" w:rsidRPr="002F6A30">
        <w:rPr>
          <w:rFonts w:ascii="Times New Roman" w:hAnsi="Times New Roman" w:cs="Times New Roman"/>
          <w:sz w:val="28"/>
          <w:szCs w:val="28"/>
        </w:rPr>
        <w:t xml:space="preserve"> средств бюджета Астраханской области единовременно для создания одного приюта для животных без владельцев.</w:t>
      </w:r>
    </w:p>
    <w:p w:rsidR="002F6A30" w:rsidRDefault="002F6A30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30">
        <w:rPr>
          <w:rFonts w:ascii="Times New Roman" w:hAnsi="Times New Roman" w:cs="Times New Roman"/>
          <w:sz w:val="28"/>
          <w:szCs w:val="28"/>
        </w:rPr>
        <w:t>Проанализировав готовность муниципальных образований и целесообразность создания приюта на территории того или иного муниципального образования установлено, что муниципальное образование «</w:t>
      </w:r>
      <w:proofErr w:type="spellStart"/>
      <w:r w:rsidRPr="002F6A30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2F6A30">
        <w:rPr>
          <w:rFonts w:ascii="Times New Roman" w:hAnsi="Times New Roman" w:cs="Times New Roman"/>
          <w:sz w:val="28"/>
          <w:szCs w:val="28"/>
        </w:rPr>
        <w:t xml:space="preserve"> район» в настоящее время наиболее соответствует критериям для предоставления субвенции на создание приюта.</w:t>
      </w:r>
    </w:p>
    <w:p w:rsidR="00AB0977" w:rsidRDefault="003669D1" w:rsidP="0083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19 пункта 1.5  раздела 1  </w:t>
      </w:r>
      <w:r w:rsidR="00830ABD">
        <w:rPr>
          <w:rFonts w:ascii="Times New Roman" w:hAnsi="Times New Roman" w:cs="Times New Roman"/>
          <w:sz w:val="28"/>
          <w:szCs w:val="28"/>
        </w:rPr>
        <w:t xml:space="preserve">Порядка  </w:t>
      </w:r>
      <w:r w:rsidR="00830ABD" w:rsidRPr="00830ABD">
        <w:rPr>
          <w:rFonts w:ascii="Times New Roman" w:hAnsi="Times New Roman" w:cs="Times New Roman"/>
          <w:sz w:val="28"/>
          <w:szCs w:val="28"/>
        </w:rPr>
        <w:t>предоставления субвенций бюджетам муниципальных образований</w:t>
      </w:r>
      <w:r w:rsidR="00830ABD">
        <w:rPr>
          <w:rFonts w:ascii="Times New Roman" w:hAnsi="Times New Roman" w:cs="Times New Roman"/>
          <w:sz w:val="28"/>
          <w:szCs w:val="28"/>
        </w:rPr>
        <w:t xml:space="preserve"> А</w:t>
      </w:r>
      <w:r w:rsidR="00830ABD" w:rsidRPr="00830ABD">
        <w:rPr>
          <w:rFonts w:ascii="Times New Roman" w:hAnsi="Times New Roman" w:cs="Times New Roman"/>
          <w:sz w:val="28"/>
          <w:szCs w:val="28"/>
        </w:rPr>
        <w:t xml:space="preserve">страханской области из бюджета </w:t>
      </w:r>
      <w:r w:rsidR="00830ABD">
        <w:rPr>
          <w:rFonts w:ascii="Times New Roman" w:hAnsi="Times New Roman" w:cs="Times New Roman"/>
          <w:sz w:val="28"/>
          <w:szCs w:val="28"/>
        </w:rPr>
        <w:t>А</w:t>
      </w:r>
      <w:r w:rsidR="00830ABD" w:rsidRPr="00830ABD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830ABD">
        <w:rPr>
          <w:rFonts w:ascii="Times New Roman" w:hAnsi="Times New Roman" w:cs="Times New Roman"/>
          <w:sz w:val="28"/>
          <w:szCs w:val="28"/>
        </w:rPr>
        <w:t xml:space="preserve"> </w:t>
      </w:r>
      <w:r w:rsidR="00830ABD" w:rsidRPr="00830ABD">
        <w:rPr>
          <w:rFonts w:ascii="Times New Roman" w:hAnsi="Times New Roman" w:cs="Times New Roman"/>
          <w:sz w:val="28"/>
          <w:szCs w:val="28"/>
        </w:rPr>
        <w:t>для осуществления отдельного государственного полномочия</w:t>
      </w:r>
      <w:r w:rsidR="00830ABD">
        <w:rPr>
          <w:rFonts w:ascii="Times New Roman" w:hAnsi="Times New Roman" w:cs="Times New Roman"/>
          <w:sz w:val="28"/>
          <w:szCs w:val="28"/>
        </w:rPr>
        <w:t xml:space="preserve"> А</w:t>
      </w:r>
      <w:r w:rsidR="00830ABD" w:rsidRPr="00830ABD">
        <w:rPr>
          <w:rFonts w:ascii="Times New Roman" w:hAnsi="Times New Roman" w:cs="Times New Roman"/>
          <w:sz w:val="28"/>
          <w:szCs w:val="28"/>
        </w:rPr>
        <w:t>страханской области по организации мероприятий</w:t>
      </w:r>
      <w:r w:rsidR="00830ABD">
        <w:rPr>
          <w:rFonts w:ascii="Times New Roman" w:hAnsi="Times New Roman" w:cs="Times New Roman"/>
          <w:sz w:val="28"/>
          <w:szCs w:val="28"/>
        </w:rPr>
        <w:t xml:space="preserve"> </w:t>
      </w:r>
      <w:r w:rsidR="00830ABD" w:rsidRPr="00830ABD">
        <w:rPr>
          <w:rFonts w:ascii="Times New Roman" w:hAnsi="Times New Roman" w:cs="Times New Roman"/>
          <w:sz w:val="28"/>
          <w:szCs w:val="28"/>
        </w:rPr>
        <w:t>при осуществлении деятельности по обращению</w:t>
      </w:r>
      <w:r w:rsidR="00830ABD">
        <w:rPr>
          <w:rFonts w:ascii="Times New Roman" w:hAnsi="Times New Roman" w:cs="Times New Roman"/>
          <w:sz w:val="28"/>
          <w:szCs w:val="28"/>
        </w:rPr>
        <w:t xml:space="preserve"> </w:t>
      </w:r>
      <w:r w:rsidR="00830ABD" w:rsidRPr="00830ABD">
        <w:rPr>
          <w:rFonts w:ascii="Times New Roman" w:hAnsi="Times New Roman" w:cs="Times New Roman"/>
          <w:sz w:val="28"/>
          <w:szCs w:val="28"/>
        </w:rPr>
        <w:t>с животными без владельцев</w:t>
      </w:r>
      <w:r w:rsidR="00830ABD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D0501">
        <w:rPr>
          <w:rFonts w:ascii="Times New Roman" w:hAnsi="Times New Roman" w:cs="Times New Roman"/>
          <w:sz w:val="28"/>
          <w:szCs w:val="28"/>
        </w:rPr>
        <w:t>остановлени</w:t>
      </w:r>
      <w:r w:rsidR="00830ABD">
        <w:rPr>
          <w:rFonts w:ascii="Times New Roman" w:hAnsi="Times New Roman" w:cs="Times New Roman"/>
          <w:sz w:val="28"/>
          <w:szCs w:val="28"/>
        </w:rPr>
        <w:t xml:space="preserve">ем </w:t>
      </w:r>
      <w:r w:rsidR="00ED0501">
        <w:rPr>
          <w:rFonts w:ascii="Times New Roman" w:hAnsi="Times New Roman" w:cs="Times New Roman"/>
          <w:sz w:val="28"/>
          <w:szCs w:val="28"/>
        </w:rPr>
        <w:t xml:space="preserve"> </w:t>
      </w:r>
      <w:r w:rsidR="00ED0501" w:rsidRPr="00ED0501">
        <w:rPr>
          <w:rFonts w:ascii="Times New Roman" w:hAnsi="Times New Roman" w:cs="Times New Roman"/>
          <w:sz w:val="28"/>
          <w:szCs w:val="28"/>
        </w:rPr>
        <w:t>Правительства Астраханской области от</w:t>
      </w:r>
      <w:r w:rsidR="002F6A30">
        <w:rPr>
          <w:rFonts w:ascii="Times New Roman" w:hAnsi="Times New Roman" w:cs="Times New Roman"/>
          <w:sz w:val="28"/>
          <w:szCs w:val="28"/>
        </w:rPr>
        <w:t xml:space="preserve"> </w:t>
      </w:r>
      <w:r w:rsidR="00ED0501" w:rsidRPr="00ED0501">
        <w:rPr>
          <w:rFonts w:ascii="Times New Roman" w:hAnsi="Times New Roman" w:cs="Times New Roman"/>
          <w:sz w:val="28"/>
          <w:szCs w:val="28"/>
        </w:rPr>
        <w:t>09.10.2013 № 408-П</w:t>
      </w:r>
      <w:r w:rsidR="00ED0501">
        <w:rPr>
          <w:rFonts w:ascii="Times New Roman" w:hAnsi="Times New Roman" w:cs="Times New Roman"/>
          <w:sz w:val="28"/>
          <w:szCs w:val="28"/>
        </w:rPr>
        <w:t xml:space="preserve"> </w:t>
      </w:r>
      <w:r w:rsidR="00830ABD"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субвенции)  </w:t>
      </w:r>
      <w:r w:rsidR="009636F5"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AB0977">
        <w:rPr>
          <w:rFonts w:ascii="Times New Roman" w:hAnsi="Times New Roman" w:cs="Times New Roman"/>
          <w:sz w:val="28"/>
          <w:szCs w:val="28"/>
        </w:rPr>
        <w:t>с</w:t>
      </w:r>
      <w:r w:rsidR="00AB0977" w:rsidRPr="00AB0977">
        <w:rPr>
          <w:rFonts w:ascii="Times New Roman" w:hAnsi="Times New Roman" w:cs="Times New Roman"/>
          <w:sz w:val="28"/>
          <w:szCs w:val="28"/>
        </w:rPr>
        <w:t>убвенции носят целевой характер и расходуются муниципальными образованиями</w:t>
      </w:r>
      <w:proofErr w:type="gramEnd"/>
      <w:r w:rsidR="00AB0977" w:rsidRPr="00AB0977">
        <w:rPr>
          <w:rFonts w:ascii="Times New Roman" w:hAnsi="Times New Roman" w:cs="Times New Roman"/>
          <w:sz w:val="28"/>
          <w:szCs w:val="28"/>
        </w:rPr>
        <w:t xml:space="preserve"> на финансовое обеспечение исполнения отдельного государственного полномочия в соответствии с Федеральным законом, в том числе</w:t>
      </w:r>
      <w:r w:rsidR="00AB0977">
        <w:rPr>
          <w:rFonts w:ascii="Times New Roman" w:hAnsi="Times New Roman" w:cs="Times New Roman"/>
          <w:sz w:val="28"/>
          <w:szCs w:val="28"/>
        </w:rPr>
        <w:t xml:space="preserve"> на </w:t>
      </w:r>
      <w:r w:rsidR="00AB0977" w:rsidRPr="00AB0977">
        <w:rPr>
          <w:rFonts w:ascii="Times New Roman" w:hAnsi="Times New Roman" w:cs="Times New Roman"/>
          <w:sz w:val="28"/>
          <w:szCs w:val="28"/>
        </w:rPr>
        <w:t>создание приюта (для муниципального образования, численность постоянного населения которого составляет более 100000 человек).</w:t>
      </w:r>
    </w:p>
    <w:p w:rsidR="004B7089" w:rsidRDefault="009C670C" w:rsidP="0070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проектом постановления </w:t>
      </w:r>
      <w:r w:rsidR="00830ABD">
        <w:rPr>
          <w:rFonts w:ascii="Times New Roman" w:hAnsi="Times New Roman" w:cs="Times New Roman"/>
          <w:sz w:val="28"/>
          <w:szCs w:val="28"/>
        </w:rPr>
        <w:t xml:space="preserve">предлагается изложить </w:t>
      </w:r>
      <w:r w:rsidR="00830ABD" w:rsidRPr="00830ABD">
        <w:rPr>
          <w:rFonts w:ascii="Times New Roman" w:hAnsi="Times New Roman" w:cs="Times New Roman"/>
          <w:sz w:val="28"/>
          <w:szCs w:val="28"/>
        </w:rPr>
        <w:t xml:space="preserve">абзац 19 пункта 1.5 раздела 1 Порядка </w:t>
      </w:r>
      <w:r w:rsidR="00830ABD">
        <w:rPr>
          <w:rFonts w:ascii="Times New Roman" w:hAnsi="Times New Roman" w:cs="Times New Roman"/>
          <w:sz w:val="28"/>
          <w:szCs w:val="28"/>
        </w:rPr>
        <w:t xml:space="preserve"> </w:t>
      </w:r>
      <w:r w:rsidR="00830ABD" w:rsidRPr="00830ABD">
        <w:rPr>
          <w:rFonts w:ascii="Times New Roman" w:hAnsi="Times New Roman" w:cs="Times New Roman"/>
          <w:sz w:val="28"/>
          <w:szCs w:val="28"/>
        </w:rPr>
        <w:t>предоставления субвенции</w:t>
      </w:r>
      <w:r w:rsidR="00830ABD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  <w:r w:rsidR="00830ABD" w:rsidRPr="00830ABD">
        <w:rPr>
          <w:rFonts w:ascii="Times New Roman" w:hAnsi="Times New Roman" w:cs="Times New Roman"/>
          <w:sz w:val="28"/>
          <w:szCs w:val="28"/>
        </w:rPr>
        <w:t xml:space="preserve"> </w:t>
      </w:r>
      <w:r w:rsidRPr="009C6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0C" w:rsidRPr="009C670C" w:rsidRDefault="009C670C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внесении изменени</w:t>
      </w:r>
      <w:r w:rsidR="00830ABD">
        <w:rPr>
          <w:rFonts w:ascii="Times New Roman" w:hAnsi="Times New Roman" w:cs="Times New Roman"/>
          <w:sz w:val="28"/>
          <w:szCs w:val="28"/>
        </w:rPr>
        <w:t>я</w:t>
      </w:r>
      <w:r w:rsidRPr="009C670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 408-П»</w:t>
      </w:r>
      <w:r w:rsidR="00856B7F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 в нормативные правовые акты  Астраханской области и признания их </w:t>
      </w:r>
      <w:proofErr w:type="gramStart"/>
      <w:r w:rsidR="00856B7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856B7F">
        <w:rPr>
          <w:rFonts w:ascii="Times New Roman" w:hAnsi="Times New Roman" w:cs="Times New Roman"/>
          <w:sz w:val="28"/>
          <w:szCs w:val="28"/>
        </w:rPr>
        <w:t xml:space="preserve"> силу,  а также</w:t>
      </w:r>
      <w:r w:rsidR="007074CA">
        <w:rPr>
          <w:rFonts w:ascii="Times New Roman" w:hAnsi="Times New Roman" w:cs="Times New Roman"/>
          <w:sz w:val="28"/>
          <w:szCs w:val="28"/>
        </w:rPr>
        <w:t xml:space="preserve"> </w:t>
      </w:r>
      <w:r w:rsidRPr="009C670C">
        <w:rPr>
          <w:rFonts w:ascii="Times New Roman" w:hAnsi="Times New Roman" w:cs="Times New Roman"/>
          <w:sz w:val="28"/>
          <w:szCs w:val="28"/>
        </w:rPr>
        <w:t>выделения дополнительных финансовых средств из бюджета Астраханской области.</w:t>
      </w:r>
    </w:p>
    <w:p w:rsidR="009C670C" w:rsidRPr="009C670C" w:rsidRDefault="009C670C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0C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9C670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C670C">
        <w:rPr>
          <w:rFonts w:ascii="Times New Roman" w:hAnsi="Times New Roman" w:cs="Times New Roman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9C670C" w:rsidRPr="009C670C" w:rsidRDefault="009C670C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http://vet.astrobl.ru в целях выявления рисков нарушения антимонопольного законодательства, а также</w:t>
      </w:r>
      <w:r w:rsidR="007074CA">
        <w:rPr>
          <w:rFonts w:ascii="Times New Roman" w:hAnsi="Times New Roman" w:cs="Times New Roman"/>
          <w:sz w:val="28"/>
          <w:szCs w:val="28"/>
        </w:rPr>
        <w:t xml:space="preserve"> </w:t>
      </w:r>
      <w:r w:rsidR="00830ABD">
        <w:rPr>
          <w:rFonts w:ascii="Times New Roman" w:hAnsi="Times New Roman" w:cs="Times New Roman"/>
          <w:sz w:val="28"/>
          <w:szCs w:val="28"/>
        </w:rPr>
        <w:t>27.12.2021</w:t>
      </w:r>
      <w:r w:rsidR="007074CA" w:rsidRPr="007074CA">
        <w:rPr>
          <w:rFonts w:ascii="Times New Roman" w:hAnsi="Times New Roman" w:cs="Times New Roman"/>
          <w:sz w:val="28"/>
          <w:szCs w:val="28"/>
        </w:rPr>
        <w:t xml:space="preserve"> </w:t>
      </w:r>
      <w:r w:rsidRPr="009C670C"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 http://astrobl.ru/node/99904 для проведения независимой антикоррупционной экспертизы.</w:t>
      </w:r>
    </w:p>
    <w:p w:rsidR="009C670C" w:rsidRDefault="009C670C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966" w:rsidRPr="009C670C" w:rsidRDefault="007E1966" w:rsidP="009C6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9C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9C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Руководитель служб</w:t>
      </w:r>
      <w:r w:rsidR="00F85409">
        <w:rPr>
          <w:rFonts w:ascii="Times New Roman" w:hAnsi="Times New Roman" w:cs="Times New Roman"/>
          <w:sz w:val="28"/>
          <w:szCs w:val="28"/>
        </w:rPr>
        <w:t>ы</w:t>
      </w:r>
      <w:r w:rsidRPr="009C6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0C" w:rsidRPr="009C670C" w:rsidRDefault="009C670C" w:rsidP="009C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                                            </w:t>
      </w:r>
      <w:proofErr w:type="spellStart"/>
      <w:r w:rsidRPr="009C670C">
        <w:rPr>
          <w:rFonts w:ascii="Times New Roman" w:hAnsi="Times New Roman" w:cs="Times New Roman"/>
          <w:sz w:val="28"/>
          <w:szCs w:val="28"/>
        </w:rPr>
        <w:t>В.В.Мамонтов</w:t>
      </w:r>
      <w:proofErr w:type="spellEnd"/>
    </w:p>
    <w:p w:rsidR="009C670C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  <w:sectPr w:rsidR="009C670C" w:rsidRPr="009C670C" w:rsidSect="009C670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87607" w:rsidRDefault="00487607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607" w:rsidRDefault="00487607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607" w:rsidRDefault="00487607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607" w:rsidRDefault="00487607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607" w:rsidRDefault="00487607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1A" w:rsidRDefault="0096151A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09C" w:rsidRDefault="00B8609C" w:rsidP="009C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D" w:rsidRDefault="00B8609C" w:rsidP="007340A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70C" w:rsidRPr="009C670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30ABD">
        <w:rPr>
          <w:rFonts w:ascii="Times New Roman" w:hAnsi="Times New Roman" w:cs="Times New Roman"/>
          <w:sz w:val="28"/>
          <w:szCs w:val="28"/>
        </w:rPr>
        <w:t>я</w:t>
      </w:r>
      <w:r w:rsidR="009C670C" w:rsidRPr="009C6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70C" w:rsidRPr="009C670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87607" w:rsidRDefault="00830ABD" w:rsidP="007340A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70C" w:rsidRPr="009C670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</w:t>
      </w:r>
    </w:p>
    <w:p w:rsidR="009C670C" w:rsidRPr="009C670C" w:rsidRDefault="00B8609C" w:rsidP="007340A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70C" w:rsidRPr="009C670C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9C670C" w:rsidRPr="009C670C" w:rsidRDefault="00B8609C" w:rsidP="007340A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70C" w:rsidRPr="009C670C">
        <w:rPr>
          <w:rFonts w:ascii="Times New Roman" w:hAnsi="Times New Roman" w:cs="Times New Roman"/>
          <w:sz w:val="28"/>
          <w:szCs w:val="28"/>
        </w:rPr>
        <w:t>от 09.10.2013 № 408-П</w:t>
      </w:r>
    </w:p>
    <w:p w:rsidR="009C670C" w:rsidRDefault="009C670C" w:rsidP="004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BD" w:rsidRDefault="00830ABD" w:rsidP="0083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30ABD">
        <w:rPr>
          <w:rFonts w:ascii="Times New Roman" w:hAnsi="Times New Roman" w:cs="Times New Roman"/>
          <w:sz w:val="28"/>
          <w:szCs w:val="28"/>
        </w:rPr>
        <w:t>Законом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</w:t>
      </w:r>
    </w:p>
    <w:p w:rsidR="009C670C" w:rsidRPr="009C670C" w:rsidRDefault="009C670C" w:rsidP="0071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E1966" w:rsidRDefault="009C670C" w:rsidP="004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670C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 от 09.10.2013 №</w:t>
      </w:r>
      <w:r w:rsidR="00710B70">
        <w:rPr>
          <w:rFonts w:ascii="Times New Roman" w:hAnsi="Times New Roman" w:cs="Times New Roman"/>
          <w:sz w:val="28"/>
          <w:szCs w:val="28"/>
        </w:rPr>
        <w:t> </w:t>
      </w:r>
      <w:r w:rsidRPr="009C670C">
        <w:rPr>
          <w:rFonts w:ascii="Times New Roman" w:hAnsi="Times New Roman" w:cs="Times New Roman"/>
          <w:sz w:val="28"/>
          <w:szCs w:val="28"/>
        </w:rPr>
        <w:t>408-П</w:t>
      </w:r>
      <w:r w:rsidR="00662386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830ABD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830ABD" w:rsidRPr="00830AB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62386">
        <w:rPr>
          <w:rFonts w:ascii="Times New Roman" w:hAnsi="Times New Roman" w:cs="Times New Roman"/>
          <w:sz w:val="28"/>
          <w:szCs w:val="28"/>
        </w:rPr>
        <w:t xml:space="preserve">девятнадцатый </w:t>
      </w:r>
      <w:r w:rsidR="00830ABD" w:rsidRPr="00830ABD">
        <w:rPr>
          <w:rFonts w:ascii="Times New Roman" w:hAnsi="Times New Roman" w:cs="Times New Roman"/>
          <w:sz w:val="28"/>
          <w:szCs w:val="28"/>
        </w:rPr>
        <w:t xml:space="preserve">пункта 1.5 раздела 1 Порядка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утвержденного постановлением </w:t>
      </w:r>
      <w:r w:rsidR="00EB7454">
        <w:rPr>
          <w:rFonts w:ascii="Times New Roman" w:hAnsi="Times New Roman" w:cs="Times New Roman"/>
          <w:sz w:val="28"/>
          <w:szCs w:val="28"/>
        </w:rPr>
        <w:t>в новой редакции:</w:t>
      </w:r>
      <w:proofErr w:type="gramEnd"/>
    </w:p>
    <w:p w:rsidR="00EB7454" w:rsidRPr="005D24CC" w:rsidRDefault="00830ABD" w:rsidP="004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Pr="00830ABD">
        <w:rPr>
          <w:rFonts w:ascii="Times New Roman" w:hAnsi="Times New Roman" w:cs="Times New Roman"/>
          <w:sz w:val="28"/>
          <w:szCs w:val="28"/>
        </w:rPr>
        <w:t xml:space="preserve"> создание приюта (для муниципального образования, численность постоянного населения которого составляет </w:t>
      </w:r>
      <w:r w:rsidR="00560DF0" w:rsidRPr="00560DF0">
        <w:rPr>
          <w:rFonts w:ascii="Times New Roman" w:hAnsi="Times New Roman" w:cs="Times New Roman"/>
          <w:sz w:val="28"/>
          <w:szCs w:val="28"/>
        </w:rPr>
        <w:t>от 60000 до 100000 человек</w:t>
      </w:r>
      <w:r w:rsidRPr="00830ABD">
        <w:rPr>
          <w:rFonts w:ascii="Times New Roman" w:hAnsi="Times New Roman" w:cs="Times New Roman"/>
          <w:sz w:val="28"/>
          <w:szCs w:val="28"/>
        </w:rPr>
        <w:t>)</w:t>
      </w:r>
      <w:r w:rsidR="005D24CC">
        <w:rPr>
          <w:rFonts w:ascii="Times New Roman" w:hAnsi="Times New Roman" w:cs="Times New Roman"/>
          <w:sz w:val="28"/>
          <w:szCs w:val="28"/>
        </w:rPr>
        <w:t>».</w:t>
      </w:r>
    </w:p>
    <w:p w:rsidR="009C670C" w:rsidRPr="009C670C" w:rsidRDefault="009C670C" w:rsidP="004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</w:t>
      </w:r>
      <w:r w:rsidR="00ED0501">
        <w:rPr>
          <w:rFonts w:ascii="Times New Roman" w:hAnsi="Times New Roman" w:cs="Times New Roman"/>
          <w:sz w:val="28"/>
          <w:szCs w:val="28"/>
        </w:rPr>
        <w:softHyphen/>
      </w:r>
      <w:r w:rsidRPr="009C670C">
        <w:rPr>
          <w:rFonts w:ascii="Times New Roman" w:hAnsi="Times New Roman" w:cs="Times New Roman"/>
          <w:sz w:val="28"/>
          <w:szCs w:val="28"/>
        </w:rPr>
        <w:t>вания.</w:t>
      </w:r>
    </w:p>
    <w:p w:rsidR="009C670C" w:rsidRPr="009C670C" w:rsidRDefault="009C670C" w:rsidP="00A0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A0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0C" w:rsidRPr="009C670C" w:rsidRDefault="009C670C" w:rsidP="00A07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B81" w:rsidRPr="009C670C" w:rsidRDefault="009C670C" w:rsidP="009C670C">
      <w:pPr>
        <w:jc w:val="both"/>
        <w:rPr>
          <w:rFonts w:ascii="Times New Roman" w:hAnsi="Times New Roman" w:cs="Times New Roman"/>
          <w:sz w:val="28"/>
          <w:szCs w:val="28"/>
        </w:rPr>
      </w:pPr>
      <w:r w:rsidRPr="009C670C">
        <w:rPr>
          <w:rFonts w:ascii="Times New Roman" w:hAnsi="Times New Roman" w:cs="Times New Roman"/>
          <w:sz w:val="28"/>
          <w:szCs w:val="28"/>
        </w:rPr>
        <w:t>Губернатор Астраханской области                                              И.Ю. Бабушкин</w:t>
      </w:r>
    </w:p>
    <w:sectPr w:rsidR="00842B81" w:rsidRPr="009C670C" w:rsidSect="00794925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85" w:rsidRDefault="00335185" w:rsidP="009C670C">
      <w:pPr>
        <w:spacing w:after="0" w:line="240" w:lineRule="auto"/>
      </w:pPr>
      <w:r>
        <w:separator/>
      </w:r>
    </w:p>
  </w:endnote>
  <w:endnote w:type="continuationSeparator" w:id="0">
    <w:p w:rsidR="00335185" w:rsidRDefault="00335185" w:rsidP="009C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85" w:rsidRDefault="00335185" w:rsidP="009C670C">
      <w:pPr>
        <w:spacing w:after="0" w:line="240" w:lineRule="auto"/>
      </w:pPr>
      <w:r>
        <w:separator/>
      </w:r>
    </w:p>
  </w:footnote>
  <w:footnote w:type="continuationSeparator" w:id="0">
    <w:p w:rsidR="00335185" w:rsidRDefault="00335185" w:rsidP="009C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812602"/>
      <w:docPartObj>
        <w:docPartGallery w:val="Page Numbers (Top of Page)"/>
        <w:docPartUnique/>
      </w:docPartObj>
    </w:sdtPr>
    <w:sdtEndPr/>
    <w:sdtContent>
      <w:p w:rsidR="009C670C" w:rsidRDefault="009C67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CC">
          <w:rPr>
            <w:noProof/>
          </w:rPr>
          <w:t>2</w:t>
        </w:r>
        <w:r>
          <w:fldChar w:fldCharType="end"/>
        </w:r>
      </w:p>
    </w:sdtContent>
  </w:sdt>
  <w:p w:rsidR="009C670C" w:rsidRDefault="009C67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693618"/>
      <w:docPartObj>
        <w:docPartGallery w:val="Page Numbers (Top of Page)"/>
        <w:docPartUnique/>
      </w:docPartObj>
    </w:sdtPr>
    <w:sdtEndPr/>
    <w:sdtContent>
      <w:p w:rsidR="009C670C" w:rsidRDefault="009C67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ABD">
          <w:rPr>
            <w:noProof/>
          </w:rPr>
          <w:t>4</w:t>
        </w:r>
        <w:r>
          <w:fldChar w:fldCharType="end"/>
        </w:r>
      </w:p>
    </w:sdtContent>
  </w:sdt>
  <w:p w:rsidR="009C670C" w:rsidRDefault="009C67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0C"/>
    <w:rsid w:val="000058FF"/>
    <w:rsid w:val="00021A23"/>
    <w:rsid w:val="000610E9"/>
    <w:rsid w:val="00067778"/>
    <w:rsid w:val="00083306"/>
    <w:rsid w:val="001323CC"/>
    <w:rsid w:val="00163D99"/>
    <w:rsid w:val="00190110"/>
    <w:rsid w:val="001D13BB"/>
    <w:rsid w:val="0021540F"/>
    <w:rsid w:val="00253AA1"/>
    <w:rsid w:val="00280255"/>
    <w:rsid w:val="002B4FF6"/>
    <w:rsid w:val="002F0310"/>
    <w:rsid w:val="002F53CA"/>
    <w:rsid w:val="002F6A30"/>
    <w:rsid w:val="00335185"/>
    <w:rsid w:val="003606EB"/>
    <w:rsid w:val="003669D1"/>
    <w:rsid w:val="003900B1"/>
    <w:rsid w:val="003B5F56"/>
    <w:rsid w:val="003E1EFF"/>
    <w:rsid w:val="003F71FD"/>
    <w:rsid w:val="00455AD0"/>
    <w:rsid w:val="00487607"/>
    <w:rsid w:val="004B7089"/>
    <w:rsid w:val="004C4F88"/>
    <w:rsid w:val="0055330E"/>
    <w:rsid w:val="00560DF0"/>
    <w:rsid w:val="005D24CC"/>
    <w:rsid w:val="005F1CD4"/>
    <w:rsid w:val="005F5D27"/>
    <w:rsid w:val="005F7963"/>
    <w:rsid w:val="00601E11"/>
    <w:rsid w:val="00607D03"/>
    <w:rsid w:val="006115A1"/>
    <w:rsid w:val="00662386"/>
    <w:rsid w:val="00685C73"/>
    <w:rsid w:val="006B243B"/>
    <w:rsid w:val="006C7707"/>
    <w:rsid w:val="006D4BDE"/>
    <w:rsid w:val="007074CA"/>
    <w:rsid w:val="00710B70"/>
    <w:rsid w:val="00715B35"/>
    <w:rsid w:val="007169F5"/>
    <w:rsid w:val="007340A1"/>
    <w:rsid w:val="00764970"/>
    <w:rsid w:val="00773C30"/>
    <w:rsid w:val="00794925"/>
    <w:rsid w:val="007E1966"/>
    <w:rsid w:val="007F44DB"/>
    <w:rsid w:val="00827F01"/>
    <w:rsid w:val="00830ABD"/>
    <w:rsid w:val="00842B81"/>
    <w:rsid w:val="008444EC"/>
    <w:rsid w:val="00856B7F"/>
    <w:rsid w:val="00885504"/>
    <w:rsid w:val="008A0EBA"/>
    <w:rsid w:val="008A3CD7"/>
    <w:rsid w:val="008D5E97"/>
    <w:rsid w:val="008E0001"/>
    <w:rsid w:val="008E6725"/>
    <w:rsid w:val="009549F4"/>
    <w:rsid w:val="0096151A"/>
    <w:rsid w:val="009636F5"/>
    <w:rsid w:val="00971A60"/>
    <w:rsid w:val="009873F4"/>
    <w:rsid w:val="009947DF"/>
    <w:rsid w:val="009A1227"/>
    <w:rsid w:val="009C670C"/>
    <w:rsid w:val="009E7A37"/>
    <w:rsid w:val="009F53AA"/>
    <w:rsid w:val="00A0744C"/>
    <w:rsid w:val="00A30B59"/>
    <w:rsid w:val="00A83860"/>
    <w:rsid w:val="00A960D2"/>
    <w:rsid w:val="00AA1A75"/>
    <w:rsid w:val="00AA39A2"/>
    <w:rsid w:val="00AB0977"/>
    <w:rsid w:val="00AC0EED"/>
    <w:rsid w:val="00AD6BD6"/>
    <w:rsid w:val="00AE588A"/>
    <w:rsid w:val="00AF3116"/>
    <w:rsid w:val="00B25118"/>
    <w:rsid w:val="00B55325"/>
    <w:rsid w:val="00B75A05"/>
    <w:rsid w:val="00B8609C"/>
    <w:rsid w:val="00BB091A"/>
    <w:rsid w:val="00BB113B"/>
    <w:rsid w:val="00C4398A"/>
    <w:rsid w:val="00C5040B"/>
    <w:rsid w:val="00C55B1E"/>
    <w:rsid w:val="00D121F7"/>
    <w:rsid w:val="00D427D1"/>
    <w:rsid w:val="00D917CF"/>
    <w:rsid w:val="00DC6EDF"/>
    <w:rsid w:val="00E30304"/>
    <w:rsid w:val="00E72D68"/>
    <w:rsid w:val="00E84334"/>
    <w:rsid w:val="00EB6365"/>
    <w:rsid w:val="00EB7454"/>
    <w:rsid w:val="00ED0501"/>
    <w:rsid w:val="00EE0E5B"/>
    <w:rsid w:val="00F228A0"/>
    <w:rsid w:val="00F33F8F"/>
    <w:rsid w:val="00F40E3F"/>
    <w:rsid w:val="00F46DD3"/>
    <w:rsid w:val="00F70156"/>
    <w:rsid w:val="00F85409"/>
    <w:rsid w:val="00F87D47"/>
    <w:rsid w:val="00F97227"/>
    <w:rsid w:val="00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70C"/>
  </w:style>
  <w:style w:type="paragraph" w:styleId="a5">
    <w:name w:val="footer"/>
    <w:basedOn w:val="a"/>
    <w:link w:val="a6"/>
    <w:uiPriority w:val="99"/>
    <w:unhideWhenUsed/>
    <w:rsid w:val="009C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70C"/>
  </w:style>
  <w:style w:type="paragraph" w:styleId="a7">
    <w:name w:val="Balloon Text"/>
    <w:basedOn w:val="a"/>
    <w:link w:val="a8"/>
    <w:uiPriority w:val="99"/>
    <w:semiHidden/>
    <w:unhideWhenUsed/>
    <w:rsid w:val="0073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70C"/>
  </w:style>
  <w:style w:type="paragraph" w:styleId="a5">
    <w:name w:val="footer"/>
    <w:basedOn w:val="a"/>
    <w:link w:val="a6"/>
    <w:uiPriority w:val="99"/>
    <w:unhideWhenUsed/>
    <w:rsid w:val="009C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70C"/>
  </w:style>
  <w:style w:type="paragraph" w:styleId="a7">
    <w:name w:val="Balloon Text"/>
    <w:basedOn w:val="a"/>
    <w:link w:val="a8"/>
    <w:uiPriority w:val="99"/>
    <w:semiHidden/>
    <w:unhideWhenUsed/>
    <w:rsid w:val="0073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389F-87F9-4238-AEB4-B2D8A401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Братчикова Наталья Владимировна</cp:lastModifiedBy>
  <cp:revision>28</cp:revision>
  <cp:lastPrinted>2021-12-27T09:21:00Z</cp:lastPrinted>
  <dcterms:created xsi:type="dcterms:W3CDTF">2021-03-19T12:40:00Z</dcterms:created>
  <dcterms:modified xsi:type="dcterms:W3CDTF">2021-12-27T09:23:00Z</dcterms:modified>
</cp:coreProperties>
</file>