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3D" w:rsidRDefault="00F960CD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594D3D" w:rsidRDefault="00F960CD">
      <w:pPr>
        <w:pStyle w:val="aa"/>
        <w:jc w:val="center"/>
      </w:pPr>
      <w:r>
        <w:rPr>
          <w:rFonts w:ascii="Times New Roman" w:hAnsi="Times New Roman"/>
          <w:sz w:val="28"/>
          <w:szCs w:val="28"/>
        </w:rPr>
        <w:t xml:space="preserve">к проекту постановления службы ветеринарии Астраханской области «Об административном регламенте службы  ветеринарии Астраханской области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</w:t>
      </w:r>
      <w:r w:rsidR="00383B16">
        <w:rPr>
          <w:rFonts w:ascii="Times New Roman" w:hAnsi="Times New Roman"/>
          <w:sz w:val="28"/>
          <w:szCs w:val="28"/>
        </w:rPr>
        <w:t>Астраханской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594D3D" w:rsidRDefault="00594D3D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26240" w:rsidRPr="00D26240" w:rsidRDefault="00F960CD" w:rsidP="00D26240">
      <w:pPr>
        <w:pStyle w:val="aa"/>
        <w:ind w:firstLine="90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постановления службы ветеринарии Астраханской области (далее – служба) «Об административном регламенте службы ветеринарии Астраханской области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</w:t>
      </w:r>
      <w:r w:rsidR="00383B16">
        <w:rPr>
          <w:rFonts w:ascii="Times New Roman" w:hAnsi="Times New Roman"/>
          <w:sz w:val="28"/>
          <w:szCs w:val="28"/>
        </w:rPr>
        <w:t>Астраханской области</w:t>
      </w:r>
      <w:r>
        <w:rPr>
          <w:rFonts w:ascii="Times New Roman" w:hAnsi="Times New Roman"/>
          <w:sz w:val="28"/>
          <w:szCs w:val="28"/>
        </w:rPr>
        <w:t xml:space="preserve">», разработан в соответствии с </w:t>
      </w:r>
      <w:r w:rsidRPr="00F264EA">
        <w:rPr>
          <w:rFonts w:ascii="Times New Roman" w:hAnsi="Times New Roman"/>
          <w:sz w:val="28"/>
          <w:szCs w:val="28"/>
        </w:rPr>
        <w:t>Конституцией Российской Федерации,</w:t>
      </w:r>
      <w:r>
        <w:rPr>
          <w:rFonts w:ascii="Times New Roman" w:hAnsi="Times New Roman"/>
          <w:sz w:val="28"/>
          <w:szCs w:val="28"/>
        </w:rPr>
        <w:t xml:space="preserve"> Законом Российской Федерации от 14</w:t>
      </w:r>
      <w:r w:rsidR="002401FB">
        <w:rPr>
          <w:rFonts w:ascii="Times New Roman" w:hAnsi="Times New Roman"/>
          <w:sz w:val="28"/>
          <w:szCs w:val="28"/>
        </w:rPr>
        <w:t>.05.9</w:t>
      </w:r>
      <w:r>
        <w:rPr>
          <w:rFonts w:ascii="Times New Roman" w:hAnsi="Times New Roman"/>
          <w:sz w:val="28"/>
          <w:szCs w:val="28"/>
        </w:rPr>
        <w:t>3 № 4979-1 «О ветеринарии», Федеральным законом от 27</w:t>
      </w:r>
      <w:r w:rsidR="002401FB">
        <w:rPr>
          <w:rFonts w:ascii="Times New Roman" w:hAnsi="Times New Roman"/>
          <w:sz w:val="28"/>
          <w:szCs w:val="28"/>
        </w:rPr>
        <w:t>.07.</w:t>
      </w:r>
      <w:r>
        <w:rPr>
          <w:rFonts w:ascii="Times New Roman" w:hAnsi="Times New Roman"/>
          <w:sz w:val="28"/>
          <w:szCs w:val="28"/>
        </w:rPr>
        <w:t>2010 № 210-ФЗ «Об организации предоставления государственных и муниципальных 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Pr="00D26240">
        <w:rPr>
          <w:rFonts w:ascii="Times New Roman" w:hAnsi="Times New Roman"/>
          <w:sz w:val="28"/>
          <w:szCs w:val="28"/>
        </w:rPr>
        <w:t>Федеральным законом от 27</w:t>
      </w:r>
      <w:r w:rsidR="002401FB" w:rsidRPr="00D26240">
        <w:rPr>
          <w:rFonts w:ascii="Times New Roman" w:hAnsi="Times New Roman"/>
          <w:sz w:val="28"/>
          <w:szCs w:val="28"/>
        </w:rPr>
        <w:t>.07.</w:t>
      </w:r>
      <w:r w:rsidRPr="00D26240">
        <w:rPr>
          <w:rFonts w:ascii="Times New Roman" w:hAnsi="Times New Roman"/>
          <w:sz w:val="28"/>
          <w:szCs w:val="28"/>
        </w:rPr>
        <w:t>2006 № 152-ФЗ «О персональных данных»</w:t>
      </w:r>
      <w:r w:rsidR="002401FB" w:rsidRPr="00D26240">
        <w:rPr>
          <w:rFonts w:ascii="Times New Roman" w:hAnsi="Times New Roman"/>
          <w:sz w:val="28"/>
          <w:szCs w:val="28"/>
        </w:rPr>
        <w:t xml:space="preserve">, </w:t>
      </w:r>
      <w:r w:rsidR="00D26240" w:rsidRPr="00D26240">
        <w:rPr>
          <w:rFonts w:ascii="Times New Roman" w:hAnsi="Times New Roman"/>
          <w:sz w:val="28"/>
          <w:szCs w:val="28"/>
        </w:rPr>
        <w:t xml:space="preserve">постановлением Правительства Астраханской области от 28.05.2015 № 232-П «О Порядке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</w:t>
      </w:r>
      <w:proofErr w:type="gramStart"/>
      <w:r w:rsidR="00D26240" w:rsidRPr="00D26240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="00D26240" w:rsidRPr="00D26240">
        <w:rPr>
          <w:rFonts w:ascii="Times New Roman" w:hAnsi="Times New Roman"/>
          <w:sz w:val="28"/>
          <w:szCs w:val="28"/>
        </w:rPr>
        <w:t xml:space="preserve"> предпринимательской деятельностью в области ветеринарии на территории Астраханской области». </w:t>
      </w:r>
    </w:p>
    <w:p w:rsidR="00594D3D" w:rsidRDefault="00F960CD" w:rsidP="002401FB">
      <w:pPr>
        <w:pStyle w:val="aa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Проект постановления предусматривает утверждение административного регламента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Федерации».</w:t>
      </w:r>
    </w:p>
    <w:p w:rsidR="00D26240" w:rsidRPr="00CD2DE5" w:rsidRDefault="00F960CD">
      <w:pPr>
        <w:pStyle w:val="aa"/>
        <w:ind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предлагается признать утратившим</w:t>
      </w:r>
      <w:r w:rsidR="00D26240">
        <w:rPr>
          <w:rFonts w:ascii="Times New Roman" w:hAnsi="Times New Roman"/>
          <w:sz w:val="28"/>
          <w:szCs w:val="28"/>
        </w:rPr>
        <w:t xml:space="preserve">и  </w:t>
      </w:r>
      <w:r>
        <w:rPr>
          <w:rFonts w:ascii="Times New Roman" w:hAnsi="Times New Roman"/>
          <w:sz w:val="28"/>
          <w:szCs w:val="28"/>
        </w:rPr>
        <w:t xml:space="preserve"> силу</w:t>
      </w:r>
      <w:r w:rsidR="00D26240">
        <w:rPr>
          <w:rFonts w:ascii="Times New Roman" w:hAnsi="Times New Roman"/>
          <w:sz w:val="28"/>
          <w:szCs w:val="28"/>
        </w:rPr>
        <w:t xml:space="preserve">  </w:t>
      </w:r>
      <w:r w:rsidRPr="00CD2DE5">
        <w:rPr>
          <w:rFonts w:ascii="Times New Roman" w:hAnsi="Times New Roman"/>
          <w:sz w:val="28"/>
          <w:szCs w:val="28"/>
        </w:rPr>
        <w:t>постановлени</w:t>
      </w:r>
      <w:r w:rsidR="00D26240" w:rsidRPr="00CD2DE5">
        <w:rPr>
          <w:rFonts w:ascii="Times New Roman" w:hAnsi="Times New Roman"/>
          <w:sz w:val="28"/>
          <w:szCs w:val="28"/>
        </w:rPr>
        <w:t>я</w:t>
      </w:r>
      <w:r w:rsidRPr="00CD2DE5">
        <w:rPr>
          <w:rFonts w:ascii="Times New Roman" w:hAnsi="Times New Roman"/>
          <w:sz w:val="28"/>
          <w:szCs w:val="28"/>
        </w:rPr>
        <w:t xml:space="preserve"> службы ветеринарии Астраханской области</w:t>
      </w:r>
      <w:r w:rsidR="00D26240" w:rsidRPr="00CD2DE5">
        <w:rPr>
          <w:rFonts w:ascii="Times New Roman" w:hAnsi="Times New Roman"/>
          <w:sz w:val="28"/>
          <w:szCs w:val="28"/>
        </w:rPr>
        <w:t>:</w:t>
      </w:r>
    </w:p>
    <w:p w:rsidR="00D26240" w:rsidRPr="00CD2DE5" w:rsidRDefault="00D26240">
      <w:pPr>
        <w:pStyle w:val="aa"/>
        <w:ind w:firstLine="907"/>
        <w:jc w:val="both"/>
        <w:rPr>
          <w:rFonts w:ascii="Times New Roman" w:hAnsi="Times New Roman"/>
          <w:sz w:val="28"/>
          <w:szCs w:val="28"/>
        </w:rPr>
      </w:pPr>
      <w:r w:rsidRPr="00CD2DE5">
        <w:rPr>
          <w:rFonts w:ascii="Times New Roman" w:hAnsi="Times New Roman"/>
          <w:sz w:val="28"/>
          <w:szCs w:val="28"/>
        </w:rPr>
        <w:t xml:space="preserve">- </w:t>
      </w:r>
      <w:r w:rsidR="00F960CD" w:rsidRPr="00CD2DE5">
        <w:rPr>
          <w:rFonts w:ascii="Times New Roman" w:hAnsi="Times New Roman"/>
          <w:sz w:val="28"/>
          <w:szCs w:val="28"/>
        </w:rPr>
        <w:t>от 21.11.2016 № 14 «Об административном регламенте службы ветеринарии Астраханской области предоставления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</w:t>
      </w:r>
      <w:r w:rsidRPr="00CD2DE5">
        <w:rPr>
          <w:rFonts w:ascii="Times New Roman" w:hAnsi="Times New Roman"/>
          <w:sz w:val="28"/>
          <w:szCs w:val="28"/>
        </w:rPr>
        <w:t>;</w:t>
      </w:r>
    </w:p>
    <w:p w:rsidR="00D26240" w:rsidRPr="00CD2DE5" w:rsidRDefault="00CD2DE5" w:rsidP="00CD2DE5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Liberation Mono"/>
          <w:sz w:val="28"/>
          <w:szCs w:val="28"/>
        </w:rPr>
      </w:pPr>
      <w:r>
        <w:rPr>
          <w:rFonts w:ascii="Times New Roman" w:hAnsi="Times New Roman" w:cs="Liberation Mono"/>
          <w:sz w:val="28"/>
          <w:szCs w:val="28"/>
        </w:rPr>
        <w:t xml:space="preserve"> </w:t>
      </w:r>
      <w:r w:rsidR="00D26240" w:rsidRPr="00CD2DE5">
        <w:rPr>
          <w:rFonts w:ascii="Times New Roman" w:hAnsi="Times New Roman" w:cs="Liberation Mono"/>
          <w:sz w:val="28"/>
          <w:szCs w:val="28"/>
        </w:rPr>
        <w:t>- от 05.08.2019 №</w:t>
      </w:r>
      <w:r w:rsidRPr="00CD2DE5">
        <w:rPr>
          <w:rFonts w:ascii="Times New Roman" w:hAnsi="Times New Roman" w:cs="Liberation Mono"/>
          <w:sz w:val="28"/>
          <w:szCs w:val="28"/>
        </w:rPr>
        <w:t> </w:t>
      </w:r>
      <w:r w:rsidR="00D26240" w:rsidRPr="00CD2DE5">
        <w:rPr>
          <w:rFonts w:ascii="Times New Roman" w:hAnsi="Times New Roman" w:cs="Liberation Mono"/>
          <w:sz w:val="28"/>
          <w:szCs w:val="28"/>
        </w:rPr>
        <w:t>10</w:t>
      </w:r>
      <w:r w:rsidRPr="00CD2DE5">
        <w:rPr>
          <w:rFonts w:ascii="Times New Roman" w:hAnsi="Times New Roman" w:cs="Liberation Mono"/>
          <w:sz w:val="28"/>
          <w:szCs w:val="28"/>
        </w:rPr>
        <w:t xml:space="preserve"> «</w:t>
      </w:r>
      <w:r w:rsidR="00D26240" w:rsidRPr="00CD2DE5">
        <w:rPr>
          <w:rFonts w:ascii="Times New Roman" w:hAnsi="Times New Roman" w:cs="Liberation Mono"/>
          <w:sz w:val="28"/>
          <w:szCs w:val="28"/>
        </w:rPr>
        <w:t xml:space="preserve">О внесении изменений в постановление службы ветеринарии Астраханской области от 21.11.2016 </w:t>
      </w:r>
      <w:r w:rsidRPr="00CD2DE5">
        <w:rPr>
          <w:rFonts w:ascii="Times New Roman" w:hAnsi="Times New Roman" w:cs="Liberation Mono"/>
          <w:sz w:val="28"/>
          <w:szCs w:val="28"/>
        </w:rPr>
        <w:t>№</w:t>
      </w:r>
      <w:r w:rsidR="00D26240" w:rsidRPr="00CD2DE5">
        <w:rPr>
          <w:rFonts w:ascii="Times New Roman" w:hAnsi="Times New Roman" w:cs="Liberation Mono"/>
          <w:sz w:val="28"/>
          <w:szCs w:val="28"/>
        </w:rPr>
        <w:t xml:space="preserve"> 14</w:t>
      </w:r>
      <w:r w:rsidRPr="00CD2DE5">
        <w:rPr>
          <w:rFonts w:ascii="Times New Roman" w:hAnsi="Times New Roman" w:cs="Liberation Mono"/>
          <w:sz w:val="28"/>
          <w:szCs w:val="28"/>
        </w:rPr>
        <w:t>»;</w:t>
      </w:r>
    </w:p>
    <w:p w:rsidR="00CD2DE5" w:rsidRDefault="00CD2DE5" w:rsidP="007A6D7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Liberation Mono"/>
          <w:sz w:val="28"/>
          <w:szCs w:val="28"/>
        </w:rPr>
      </w:pPr>
      <w:r>
        <w:rPr>
          <w:rFonts w:ascii="Times New Roman" w:hAnsi="Times New Roman" w:cs="Liberation Mono"/>
          <w:sz w:val="28"/>
          <w:szCs w:val="28"/>
        </w:rPr>
        <w:t xml:space="preserve">- </w:t>
      </w:r>
      <w:r w:rsidR="007A6D7C" w:rsidRPr="007A6D7C">
        <w:rPr>
          <w:rFonts w:ascii="Times New Roman" w:hAnsi="Times New Roman" w:cs="Liberation Mono"/>
          <w:sz w:val="28"/>
          <w:szCs w:val="28"/>
        </w:rPr>
        <w:t xml:space="preserve">от 23.09.2020 </w:t>
      </w:r>
      <w:r w:rsidR="007A6D7C">
        <w:rPr>
          <w:rFonts w:ascii="Times New Roman" w:hAnsi="Times New Roman" w:cs="Liberation Mono"/>
          <w:sz w:val="28"/>
          <w:szCs w:val="28"/>
        </w:rPr>
        <w:t>№</w:t>
      </w:r>
      <w:r w:rsidR="007A6D7C" w:rsidRPr="007A6D7C">
        <w:rPr>
          <w:rFonts w:ascii="Times New Roman" w:hAnsi="Times New Roman" w:cs="Liberation Mono"/>
          <w:sz w:val="28"/>
          <w:szCs w:val="28"/>
        </w:rPr>
        <w:t xml:space="preserve"> 32</w:t>
      </w:r>
      <w:r w:rsidR="007A6D7C">
        <w:rPr>
          <w:rFonts w:ascii="Times New Roman" w:hAnsi="Times New Roman" w:cs="Liberation Mono"/>
          <w:sz w:val="28"/>
          <w:szCs w:val="28"/>
        </w:rPr>
        <w:t xml:space="preserve"> «</w:t>
      </w:r>
      <w:r w:rsidR="007A6D7C" w:rsidRPr="007A6D7C">
        <w:rPr>
          <w:rFonts w:ascii="Times New Roman" w:hAnsi="Times New Roman" w:cs="Liberation Mono"/>
          <w:sz w:val="28"/>
          <w:szCs w:val="28"/>
        </w:rPr>
        <w:t xml:space="preserve">О внесении изменений в постановления службы ветеринарии Астраханской области от 21.11.2016 </w:t>
      </w:r>
      <w:r w:rsidR="007A6D7C">
        <w:rPr>
          <w:rFonts w:ascii="Times New Roman" w:hAnsi="Times New Roman" w:cs="Liberation Mono"/>
          <w:sz w:val="28"/>
          <w:szCs w:val="28"/>
        </w:rPr>
        <w:t>№</w:t>
      </w:r>
      <w:r w:rsidR="007A6D7C" w:rsidRPr="007A6D7C">
        <w:rPr>
          <w:rFonts w:ascii="Times New Roman" w:hAnsi="Times New Roman" w:cs="Liberation Mono"/>
          <w:sz w:val="28"/>
          <w:szCs w:val="28"/>
        </w:rPr>
        <w:t xml:space="preserve"> 14, от 23.06.2020 </w:t>
      </w:r>
      <w:r w:rsidR="007A6D7C">
        <w:rPr>
          <w:rFonts w:ascii="Times New Roman" w:hAnsi="Times New Roman" w:cs="Liberation Mono"/>
          <w:sz w:val="28"/>
          <w:szCs w:val="28"/>
        </w:rPr>
        <w:t>№</w:t>
      </w:r>
      <w:r w:rsidR="007A6D7C" w:rsidRPr="007A6D7C">
        <w:rPr>
          <w:rFonts w:ascii="Times New Roman" w:hAnsi="Times New Roman" w:cs="Liberation Mono"/>
          <w:sz w:val="28"/>
          <w:szCs w:val="28"/>
        </w:rPr>
        <w:t xml:space="preserve"> 22</w:t>
      </w:r>
      <w:r w:rsidR="007A6D7C">
        <w:rPr>
          <w:rFonts w:ascii="Times New Roman" w:hAnsi="Times New Roman" w:cs="Liberation Mono"/>
          <w:sz w:val="28"/>
          <w:szCs w:val="28"/>
        </w:rPr>
        <w:t>»;</w:t>
      </w:r>
    </w:p>
    <w:p w:rsidR="007A6D7C" w:rsidRPr="00CD2DE5" w:rsidRDefault="007A6D7C" w:rsidP="007A6D7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Liberation Mono"/>
          <w:sz w:val="28"/>
          <w:szCs w:val="28"/>
        </w:rPr>
      </w:pPr>
      <w:r>
        <w:rPr>
          <w:rFonts w:ascii="Times New Roman" w:hAnsi="Times New Roman" w:cs="Liberation Mono"/>
          <w:sz w:val="28"/>
          <w:szCs w:val="28"/>
        </w:rPr>
        <w:t>- о</w:t>
      </w:r>
      <w:r w:rsidRPr="007A6D7C">
        <w:rPr>
          <w:rFonts w:ascii="Times New Roman" w:hAnsi="Times New Roman" w:cs="Liberation Mono"/>
          <w:sz w:val="28"/>
          <w:szCs w:val="28"/>
        </w:rPr>
        <w:t xml:space="preserve">т 19.11.2021 </w:t>
      </w:r>
      <w:r>
        <w:rPr>
          <w:rFonts w:ascii="Times New Roman" w:hAnsi="Times New Roman" w:cs="Liberation Mono"/>
          <w:sz w:val="28"/>
          <w:szCs w:val="28"/>
        </w:rPr>
        <w:t>№</w:t>
      </w:r>
      <w:r w:rsidRPr="007A6D7C">
        <w:rPr>
          <w:rFonts w:ascii="Times New Roman" w:hAnsi="Times New Roman" w:cs="Liberation Mono"/>
          <w:sz w:val="28"/>
          <w:szCs w:val="28"/>
        </w:rPr>
        <w:t xml:space="preserve"> 68</w:t>
      </w:r>
      <w:r>
        <w:rPr>
          <w:rFonts w:ascii="Times New Roman" w:hAnsi="Times New Roman" w:cs="Liberation Mono"/>
          <w:sz w:val="28"/>
          <w:szCs w:val="28"/>
        </w:rPr>
        <w:t xml:space="preserve"> «</w:t>
      </w:r>
      <w:r w:rsidRPr="007A6D7C">
        <w:rPr>
          <w:rFonts w:ascii="Times New Roman" w:hAnsi="Times New Roman" w:cs="Liberation Mono"/>
          <w:sz w:val="28"/>
          <w:szCs w:val="28"/>
        </w:rPr>
        <w:t xml:space="preserve">О внесении изменений в постановление службы ветеринарии Астраханской области от 21.11.2016 </w:t>
      </w:r>
      <w:r>
        <w:rPr>
          <w:rFonts w:ascii="Times New Roman" w:hAnsi="Times New Roman" w:cs="Liberation Mono"/>
          <w:sz w:val="28"/>
          <w:szCs w:val="28"/>
        </w:rPr>
        <w:t>№</w:t>
      </w:r>
      <w:r w:rsidRPr="007A6D7C">
        <w:rPr>
          <w:rFonts w:ascii="Times New Roman" w:hAnsi="Times New Roman" w:cs="Liberation Mono"/>
          <w:sz w:val="28"/>
          <w:szCs w:val="28"/>
        </w:rPr>
        <w:t xml:space="preserve"> 14</w:t>
      </w:r>
      <w:r>
        <w:rPr>
          <w:rFonts w:ascii="Times New Roman" w:hAnsi="Times New Roman" w:cs="Liberation Mono"/>
          <w:sz w:val="28"/>
          <w:szCs w:val="28"/>
        </w:rPr>
        <w:t>».</w:t>
      </w:r>
    </w:p>
    <w:p w:rsidR="00594D3D" w:rsidRDefault="00F960CD">
      <w:pPr>
        <w:pStyle w:val="aa"/>
        <w:ind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постановления не потребует выделения дополнительных денежных средств из бюджета Астраханской области, а </w:t>
      </w:r>
      <w:r>
        <w:rPr>
          <w:rFonts w:ascii="Times New Roman" w:hAnsi="Times New Roman"/>
          <w:sz w:val="28"/>
          <w:szCs w:val="28"/>
        </w:rPr>
        <w:lastRenderedPageBreak/>
        <w:t>также внесения изменений в правовые акты Астраханской области.</w:t>
      </w:r>
    </w:p>
    <w:p w:rsidR="00594D3D" w:rsidRDefault="00F960C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  <w:proofErr w:type="gramEnd"/>
    </w:p>
    <w:p w:rsidR="00F960CD" w:rsidRPr="00F960CD" w:rsidRDefault="00F960CD" w:rsidP="00F960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60CD">
        <w:rPr>
          <w:rFonts w:ascii="Times New Roman" w:hAnsi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</w:t>
      </w:r>
      <w:r w:rsidR="007A6D7C">
        <w:rPr>
          <w:rFonts w:ascii="Times New Roman" w:hAnsi="Times New Roman"/>
          <w:sz w:val="28"/>
          <w:szCs w:val="28"/>
        </w:rPr>
        <w:t>15.06.2022</w:t>
      </w:r>
      <w:r w:rsidRPr="00F960CD">
        <w:rPr>
          <w:rFonts w:ascii="Times New Roman" w:hAnsi="Times New Roman"/>
          <w:sz w:val="28"/>
          <w:szCs w:val="28"/>
        </w:rPr>
        <w:t xml:space="preserve"> на портале антикоррупционной экспертизы http://astrobl.ru/node/99904 для проведения независимой антикоррупционной экспертизы. </w:t>
      </w:r>
    </w:p>
    <w:p w:rsidR="00594D3D" w:rsidRDefault="00594D3D" w:rsidP="00F960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D3D" w:rsidRDefault="00594D3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D3D" w:rsidRDefault="00594D3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4AB" w:rsidRDefault="00F960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службы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48387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В.В. Мамонтов</w:t>
      </w: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</w:pPr>
    </w:p>
    <w:p w:rsidR="001504AB" w:rsidRDefault="001504AB">
      <w:pPr>
        <w:jc w:val="both"/>
        <w:rPr>
          <w:rFonts w:ascii="Times New Roman" w:hAnsi="Times New Roman"/>
          <w:sz w:val="28"/>
          <w:szCs w:val="28"/>
        </w:r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  <w:sectPr w:rsidR="004547B9" w:rsidSect="00483148">
          <w:headerReference w:type="default" r:id="rId8"/>
          <w:pgSz w:w="11906" w:h="16838"/>
          <w:pgMar w:top="1134" w:right="567" w:bottom="1134" w:left="1985" w:header="0" w:footer="0" w:gutter="0"/>
          <w:pgNumType w:start="1"/>
          <w:cols w:space="720"/>
          <w:formProt w:val="0"/>
          <w:titlePg/>
          <w:docGrid w:linePitch="326"/>
        </w:sectPr>
      </w:pPr>
    </w:p>
    <w:p w:rsidR="004547B9" w:rsidRDefault="004547B9">
      <w:pPr>
        <w:jc w:val="both"/>
        <w:rPr>
          <w:rFonts w:ascii="Times New Roman" w:hAnsi="Times New Roman"/>
          <w:sz w:val="28"/>
          <w:szCs w:val="28"/>
        </w:rPr>
        <w:sectPr w:rsidR="004547B9" w:rsidSect="00745009">
          <w:type w:val="continuous"/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26"/>
        </w:sectPr>
      </w:pPr>
    </w:p>
    <w:p w:rsidR="00594D3D" w:rsidRDefault="00594D3D">
      <w:pPr>
        <w:jc w:val="both"/>
        <w:rPr>
          <w:rFonts w:ascii="Times New Roman" w:hAnsi="Times New Roman"/>
          <w:sz w:val="28"/>
          <w:szCs w:val="28"/>
        </w:rPr>
      </w:pPr>
    </w:p>
    <w:p w:rsidR="00594D3D" w:rsidRDefault="00594D3D">
      <w:pPr>
        <w:jc w:val="both"/>
        <w:rPr>
          <w:rFonts w:ascii="Times New Roman" w:hAnsi="Times New Roman"/>
          <w:sz w:val="28"/>
          <w:szCs w:val="28"/>
        </w:rPr>
      </w:pPr>
    </w:p>
    <w:p w:rsidR="002944F5" w:rsidRDefault="002944F5">
      <w:pPr>
        <w:jc w:val="both"/>
        <w:rPr>
          <w:rFonts w:ascii="Times New Roman" w:hAnsi="Times New Roman"/>
          <w:sz w:val="28"/>
          <w:szCs w:val="28"/>
        </w:rPr>
      </w:pPr>
    </w:p>
    <w:p w:rsidR="002944F5" w:rsidRDefault="002944F5">
      <w:pPr>
        <w:jc w:val="both"/>
        <w:rPr>
          <w:rFonts w:ascii="Times New Roman" w:hAnsi="Times New Roman"/>
          <w:sz w:val="28"/>
          <w:szCs w:val="28"/>
        </w:rPr>
      </w:pPr>
    </w:p>
    <w:p w:rsidR="002944F5" w:rsidRDefault="002944F5">
      <w:pPr>
        <w:jc w:val="both"/>
        <w:rPr>
          <w:rFonts w:ascii="Times New Roman" w:hAnsi="Times New Roman"/>
          <w:sz w:val="28"/>
          <w:szCs w:val="28"/>
        </w:rPr>
      </w:pPr>
    </w:p>
    <w:p w:rsidR="002944F5" w:rsidRDefault="002944F5">
      <w:pPr>
        <w:jc w:val="both"/>
        <w:rPr>
          <w:rFonts w:ascii="Times New Roman" w:hAnsi="Times New Roman"/>
          <w:sz w:val="28"/>
          <w:szCs w:val="28"/>
        </w:rPr>
      </w:pPr>
    </w:p>
    <w:p w:rsidR="002944F5" w:rsidRDefault="002944F5">
      <w:pPr>
        <w:jc w:val="both"/>
        <w:rPr>
          <w:rFonts w:ascii="Times New Roman" w:hAnsi="Times New Roman"/>
          <w:sz w:val="28"/>
          <w:szCs w:val="28"/>
        </w:rPr>
      </w:pPr>
    </w:p>
    <w:p w:rsidR="00594D3D" w:rsidRDefault="00594D3D">
      <w:pPr>
        <w:jc w:val="both"/>
        <w:rPr>
          <w:rFonts w:ascii="Times New Roman" w:hAnsi="Times New Roman"/>
          <w:sz w:val="28"/>
          <w:szCs w:val="28"/>
        </w:rPr>
      </w:pPr>
    </w:p>
    <w:p w:rsidR="00594D3D" w:rsidRDefault="00594D3D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94D3D" w:rsidRDefault="00594D3D">
      <w:pPr>
        <w:jc w:val="both"/>
        <w:rPr>
          <w:rFonts w:ascii="Times New Roman" w:hAnsi="Times New Roman"/>
          <w:sz w:val="28"/>
          <w:szCs w:val="28"/>
        </w:rPr>
      </w:pPr>
    </w:p>
    <w:p w:rsidR="008245E9" w:rsidRDefault="008245E9" w:rsidP="008245E9">
      <w:pPr>
        <w:pStyle w:val="aa"/>
        <w:jc w:val="both"/>
      </w:pPr>
      <w:r>
        <w:rPr>
          <w:rFonts w:ascii="Times New Roman" w:hAnsi="Times New Roman"/>
          <w:sz w:val="28"/>
          <w:szCs w:val="28"/>
        </w:rPr>
        <w:t>«Об административном регламенте службы  ветеринарии Астраханской области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Астраханской области»</w:t>
      </w:r>
    </w:p>
    <w:p w:rsidR="00594D3D" w:rsidRDefault="00594D3D">
      <w:pPr>
        <w:jc w:val="both"/>
        <w:rPr>
          <w:rFonts w:ascii="Times New Roman" w:hAnsi="Times New Roman"/>
          <w:sz w:val="28"/>
          <w:szCs w:val="28"/>
        </w:rPr>
      </w:pPr>
    </w:p>
    <w:p w:rsidR="00E33A74" w:rsidRDefault="00E33A74" w:rsidP="00E33A7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4D3D" w:rsidRPr="007A6D7C" w:rsidRDefault="00F960CD" w:rsidP="007A6D7C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7A6D7C">
        <w:rPr>
          <w:rFonts w:ascii="Times New Roman" w:hAnsi="Times New Roman"/>
          <w:sz w:val="28"/>
          <w:szCs w:val="28"/>
        </w:rPr>
        <w:t xml:space="preserve">Конституцией Российской Федерации; </w:t>
      </w:r>
      <w:r>
        <w:rPr>
          <w:rFonts w:ascii="Times New Roman" w:hAnsi="Times New Roman"/>
          <w:sz w:val="28"/>
          <w:szCs w:val="28"/>
        </w:rPr>
        <w:t>Законом Российской Федерации от 14</w:t>
      </w:r>
      <w:r w:rsidR="007A6D7C">
        <w:rPr>
          <w:rFonts w:ascii="Times New Roman" w:hAnsi="Times New Roman"/>
          <w:sz w:val="28"/>
          <w:szCs w:val="28"/>
        </w:rPr>
        <w:t>.05.</w:t>
      </w:r>
      <w:r>
        <w:rPr>
          <w:rFonts w:ascii="Times New Roman" w:hAnsi="Times New Roman"/>
          <w:sz w:val="28"/>
          <w:szCs w:val="28"/>
        </w:rPr>
        <w:t>93 № 4979-1 «О ветеринарии»; Федеральным законом от 27</w:t>
      </w:r>
      <w:r w:rsidR="007A6D7C">
        <w:rPr>
          <w:rFonts w:ascii="Times New Roman" w:hAnsi="Times New Roman"/>
          <w:sz w:val="28"/>
          <w:szCs w:val="28"/>
        </w:rPr>
        <w:t>.07.</w:t>
      </w:r>
      <w:r>
        <w:rPr>
          <w:rFonts w:ascii="Times New Roman" w:hAnsi="Times New Roman"/>
          <w:sz w:val="28"/>
          <w:szCs w:val="28"/>
        </w:rPr>
        <w:t>2010 №</w:t>
      </w:r>
      <w:r w:rsidR="00383B1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E33A74">
        <w:rPr>
          <w:rFonts w:ascii="Times New Roman" w:hAnsi="Times New Roman"/>
          <w:sz w:val="28"/>
          <w:szCs w:val="28"/>
        </w:rPr>
        <w:t xml:space="preserve">, </w:t>
      </w:r>
      <w:r w:rsidRPr="007A6D7C">
        <w:rPr>
          <w:rFonts w:ascii="Times New Roman" w:hAnsi="Times New Roman"/>
          <w:sz w:val="28"/>
          <w:szCs w:val="28"/>
        </w:rPr>
        <w:t>Федеральным законом от 27</w:t>
      </w:r>
      <w:r w:rsidR="00271682">
        <w:rPr>
          <w:rFonts w:ascii="Times New Roman" w:hAnsi="Times New Roman"/>
          <w:sz w:val="28"/>
          <w:szCs w:val="28"/>
        </w:rPr>
        <w:t>.</w:t>
      </w:r>
      <w:r w:rsidR="00271682" w:rsidRPr="00271682">
        <w:rPr>
          <w:rFonts w:ascii="Times New Roman" w:hAnsi="Times New Roman"/>
          <w:sz w:val="28"/>
          <w:szCs w:val="28"/>
        </w:rPr>
        <w:t>07</w:t>
      </w:r>
      <w:r w:rsidR="00271682">
        <w:rPr>
          <w:rFonts w:ascii="Times New Roman" w:hAnsi="Times New Roman"/>
          <w:sz w:val="28"/>
          <w:szCs w:val="28"/>
        </w:rPr>
        <w:t>.2</w:t>
      </w:r>
      <w:r w:rsidRPr="007A6D7C">
        <w:rPr>
          <w:rFonts w:ascii="Times New Roman" w:hAnsi="Times New Roman"/>
          <w:sz w:val="28"/>
          <w:szCs w:val="28"/>
        </w:rPr>
        <w:t>006 №</w:t>
      </w:r>
      <w:r w:rsidR="00275282">
        <w:rPr>
          <w:rFonts w:ascii="Times New Roman" w:hAnsi="Times New Roman"/>
          <w:sz w:val="28"/>
          <w:szCs w:val="28"/>
        </w:rPr>
        <w:t> </w:t>
      </w:r>
      <w:r w:rsidRPr="007A6D7C">
        <w:rPr>
          <w:rFonts w:ascii="Times New Roman" w:hAnsi="Times New Roman"/>
          <w:sz w:val="28"/>
          <w:szCs w:val="28"/>
        </w:rPr>
        <w:t>152-ФЗ «О персональных данных»</w:t>
      </w:r>
      <w:r w:rsidR="00E33A74">
        <w:rPr>
          <w:rFonts w:ascii="Times New Roman" w:hAnsi="Times New Roman"/>
          <w:sz w:val="28"/>
          <w:szCs w:val="28"/>
        </w:rPr>
        <w:t xml:space="preserve">, </w:t>
      </w:r>
      <w:r w:rsidR="00E33A74" w:rsidRPr="00E33A74">
        <w:rPr>
          <w:rFonts w:ascii="Times New Roman" w:hAnsi="Times New Roman"/>
          <w:sz w:val="28"/>
          <w:szCs w:val="28"/>
        </w:rPr>
        <w:t>Указ</w:t>
      </w:r>
      <w:r w:rsidR="00745009">
        <w:rPr>
          <w:rFonts w:ascii="Times New Roman" w:hAnsi="Times New Roman"/>
          <w:sz w:val="28"/>
          <w:szCs w:val="28"/>
        </w:rPr>
        <w:t>ом</w:t>
      </w:r>
      <w:r w:rsidR="00E33A74" w:rsidRPr="00E33A74">
        <w:rPr>
          <w:rFonts w:ascii="Times New Roman" w:hAnsi="Times New Roman"/>
          <w:sz w:val="28"/>
          <w:szCs w:val="28"/>
        </w:rPr>
        <w:t xml:space="preserve"> Президента </w:t>
      </w:r>
      <w:r w:rsidR="00E33A74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E33A74" w:rsidRPr="00E33A74">
        <w:rPr>
          <w:rFonts w:ascii="Times New Roman" w:hAnsi="Times New Roman"/>
          <w:sz w:val="28"/>
          <w:szCs w:val="28"/>
        </w:rPr>
        <w:t xml:space="preserve"> от 21.07.2020 </w:t>
      </w:r>
      <w:r w:rsidR="00E33A74">
        <w:rPr>
          <w:rFonts w:ascii="Times New Roman" w:hAnsi="Times New Roman"/>
          <w:sz w:val="28"/>
          <w:szCs w:val="28"/>
        </w:rPr>
        <w:t>№ </w:t>
      </w:r>
      <w:r w:rsidR="00E33A74" w:rsidRPr="00E33A74">
        <w:rPr>
          <w:rFonts w:ascii="Times New Roman" w:hAnsi="Times New Roman"/>
          <w:sz w:val="28"/>
          <w:szCs w:val="28"/>
        </w:rPr>
        <w:t>474</w:t>
      </w:r>
      <w:r w:rsidR="00E33A74">
        <w:rPr>
          <w:rFonts w:ascii="Times New Roman" w:hAnsi="Times New Roman"/>
          <w:sz w:val="28"/>
          <w:szCs w:val="28"/>
        </w:rPr>
        <w:t xml:space="preserve"> «</w:t>
      </w:r>
      <w:r w:rsidR="00E33A74" w:rsidRPr="00E33A74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E33A7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служба ветеринарии Астраханской области</w:t>
      </w:r>
      <w:r w:rsidR="002752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94D3D" w:rsidRDefault="00F960CD">
      <w:pPr>
        <w:jc w:val="both"/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94D3D" w:rsidRDefault="00383B16" w:rsidP="00383B16">
      <w:pPr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1. </w:t>
      </w:r>
      <w:r w:rsidR="00F960CD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 xml:space="preserve">Утвердить прилагаемый административный регламент службы ветеринарии Астраханской области предоставления государственной услуги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«</w:t>
      </w:r>
      <w:r w:rsidRPr="00383B16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Регистрация специалистов в области ветеринарии, занимающихся предпринимательской деятельностью в области ветеринарии, на территории Астраханской области»</w:t>
      </w:r>
      <w:r w:rsidR="00F960CD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.</w:t>
      </w:r>
    </w:p>
    <w:p w:rsidR="00275282" w:rsidRPr="00275282" w:rsidRDefault="00383B16" w:rsidP="008245E9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2.</w:t>
      </w:r>
      <w:r w:rsidR="0011420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П</w:t>
      </w:r>
      <w:r w:rsidR="00275282" w:rsidRPr="0027528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ризнать утратившими силу постановления службы ветеринарии Астраханской области:</w:t>
      </w:r>
    </w:p>
    <w:p w:rsidR="00275282" w:rsidRPr="00275282" w:rsidRDefault="00275282" w:rsidP="00E33A74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</w:pPr>
      <w:r w:rsidRPr="0027528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- от 21.11.2016 № 14 «Об административном регламенте службы ветеринарии Астраханской области предоставления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области»;</w:t>
      </w:r>
    </w:p>
    <w:p w:rsidR="00275282" w:rsidRPr="00275282" w:rsidRDefault="00275282" w:rsidP="00E33A74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</w:pPr>
      <w:r w:rsidRPr="0027528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 xml:space="preserve"> - от 05.08.2019 № 10 «О внесении изменений в постановление службы ветеринарии Астраханской области от 21.11.2016 № 14»;</w:t>
      </w:r>
    </w:p>
    <w:p w:rsidR="00275282" w:rsidRPr="00275282" w:rsidRDefault="00275282" w:rsidP="00E33A74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</w:pPr>
      <w:r w:rsidRPr="0027528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- от 23.09.2020 № 32 «О внесении изменений в постановления службы ветеринарии Астраханской области от 21.11.2016 № 14, от 23.06.2020 № 22»;</w:t>
      </w:r>
    </w:p>
    <w:p w:rsidR="00275282" w:rsidRDefault="00275282" w:rsidP="003E5EBC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</w:pPr>
      <w:r w:rsidRPr="0027528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- от 19.11.2021 № 68 «О внесении изменений в постановление службы ветеринарии Астраханской области от 21.11.2016 № 14».</w:t>
      </w:r>
    </w:p>
    <w:p w:rsidR="00594D3D" w:rsidRDefault="0011420E" w:rsidP="00E33A74">
      <w:pPr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lastRenderedPageBreak/>
        <w:t>3</w:t>
      </w:r>
      <w:r w:rsidR="0027528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. </w:t>
      </w:r>
      <w:r w:rsidR="00F960CD" w:rsidRPr="00623B58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594D3D" w:rsidRDefault="00E33A74" w:rsidP="00E33A74">
      <w:pPr>
        <w:ind w:firstLine="709"/>
        <w:jc w:val="both"/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 xml:space="preserve"> </w:t>
      </w:r>
      <w:r w:rsidR="00F960CD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- в трехдневный срок после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его официального опубликования и поставщикам справочно-правовых систем поставщикам справочно-правовых систем «</w:t>
      </w:r>
      <w:proofErr w:type="spellStart"/>
      <w:r w:rsidR="00F960CD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КонсультантПлюс</w:t>
      </w:r>
      <w:proofErr w:type="spellEnd"/>
      <w:r w:rsidR="00F960CD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» ООО «РЕНТА-СЕРВИС» и «Гарант» ЗАО «Астрахань-Гарант-Сервис»;</w:t>
      </w:r>
    </w:p>
    <w:p w:rsidR="00594D3D" w:rsidRDefault="00E33A74" w:rsidP="00E33A74">
      <w:pPr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0CD">
        <w:rPr>
          <w:rFonts w:ascii="Times New Roman" w:hAnsi="Times New Roman" w:cs="Times New Roman"/>
          <w:sz w:val="28"/>
          <w:szCs w:val="28"/>
        </w:rPr>
        <w:t>-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области;</w:t>
      </w:r>
    </w:p>
    <w:p w:rsidR="00594D3D" w:rsidRDefault="00E33A74" w:rsidP="00E33A74">
      <w:pPr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0CD">
        <w:rPr>
          <w:rFonts w:ascii="Times New Roman" w:hAnsi="Times New Roman" w:cs="Times New Roman"/>
          <w:sz w:val="28"/>
          <w:szCs w:val="28"/>
        </w:rPr>
        <w:t>- направить настоящее постановление не позднее 7 рабочих дней со дня подписания в прокуратуру Астраханской области</w:t>
      </w:r>
      <w:r w:rsidR="00623B58">
        <w:rPr>
          <w:rFonts w:ascii="Times New Roman" w:hAnsi="Times New Roman" w:cs="Times New Roman"/>
          <w:sz w:val="28"/>
          <w:szCs w:val="28"/>
        </w:rPr>
        <w:t>;</w:t>
      </w:r>
      <w:r w:rsidR="00F96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D3D" w:rsidRDefault="00E33A74" w:rsidP="00E33A74">
      <w:pPr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60CD">
        <w:rPr>
          <w:rFonts w:ascii="Times New Roman" w:hAnsi="Times New Roman" w:cs="Times New Roman"/>
          <w:sz w:val="28"/>
          <w:szCs w:val="28"/>
        </w:rPr>
        <w:t>- р</w:t>
      </w:r>
      <w:r w:rsidR="00F960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ar-SA"/>
        </w:rPr>
        <w:t xml:space="preserve">азместить текст административного регламента, порядок информирования о предоставлении государственной услуги, перечень нормативных и иных правовых актов,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 на официальном сайте службы ветеринарии Астраханской области </w:t>
      </w:r>
      <w:hyperlink r:id="rId9">
        <w:r w:rsidR="00F960CD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val="en-US" w:eastAsia="ru-RU" w:bidi="ar-SA"/>
          </w:rPr>
          <w:t>http</w:t>
        </w:r>
        <w:r w:rsidR="00F960CD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eastAsia="ru-RU" w:bidi="ar-SA"/>
          </w:rPr>
          <w:t>://</w:t>
        </w:r>
        <w:r w:rsidR="00F960CD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val="en-US" w:eastAsia="ru-RU" w:bidi="ar-SA"/>
          </w:rPr>
          <w:t>vet</w:t>
        </w:r>
        <w:r w:rsidR="00F960CD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eastAsia="ru-RU" w:bidi="ar-SA"/>
          </w:rPr>
          <w:t>.</w:t>
        </w:r>
        <w:proofErr w:type="spellStart"/>
        <w:r w:rsidR="00F960CD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val="en-US" w:eastAsia="ru-RU" w:bidi="ar-SA"/>
          </w:rPr>
          <w:t>astrobl</w:t>
        </w:r>
        <w:proofErr w:type="spellEnd"/>
        <w:r w:rsidR="00F960CD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eastAsia="ru-RU" w:bidi="ar-SA"/>
          </w:rPr>
          <w:t>.</w:t>
        </w:r>
        <w:proofErr w:type="spellStart"/>
        <w:r w:rsidR="00F960CD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val="en-US" w:eastAsia="ru-RU" w:bidi="ar-SA"/>
          </w:rPr>
          <w:t>ru</w:t>
        </w:r>
        <w:proofErr w:type="spellEnd"/>
        <w:r w:rsidR="00F960CD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eastAsia="ru-RU" w:bidi="ar-SA"/>
          </w:rPr>
          <w:t>/</w:t>
        </w:r>
      </w:hyperlink>
      <w:r w:rsidR="00F960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ar-SA"/>
        </w:rPr>
        <w:t xml:space="preserve"> сведения о государственной услуге, а также порядок информирования о предоставлении государственной услуги, перечень нормативных и иных правовых актов, непосредственно</w:t>
      </w:r>
      <w:proofErr w:type="gramEnd"/>
      <w:r w:rsidR="00F960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 w:bidi="ar-SA"/>
        </w:rPr>
        <w:t xml:space="preserve"> регулирующих предоставление государственных услуг (с указанием их реквизитов, первоначального источника их официального опубликования) в региональной информационной системе «Реестр государственных и муниципальных услуг (функций) Астраханской области».</w:t>
      </w:r>
    </w:p>
    <w:p w:rsidR="00594D3D" w:rsidRDefault="00594D3D" w:rsidP="00E33A74">
      <w:pPr>
        <w:widowControl/>
        <w:ind w:firstLine="709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  <w:shd w:val="clear" w:color="auto" w:fill="FFFF00"/>
        </w:rPr>
      </w:pPr>
    </w:p>
    <w:p w:rsidR="00594D3D" w:rsidRDefault="00594D3D" w:rsidP="00E33A74">
      <w:pPr>
        <w:widowControl/>
        <w:ind w:firstLine="709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  <w:shd w:val="clear" w:color="auto" w:fill="FFFF00"/>
        </w:rPr>
      </w:pPr>
    </w:p>
    <w:p w:rsidR="00594D3D" w:rsidRDefault="00594D3D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  <w:shd w:val="clear" w:color="auto" w:fill="FFFF00"/>
        </w:rPr>
      </w:pPr>
    </w:p>
    <w:p w:rsidR="00275282" w:rsidRDefault="00F960CD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  <w:r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  <w:t>Руководитель службы</w:t>
      </w:r>
      <w:r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  <w:tab/>
      </w:r>
      <w:r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  <w:tab/>
      </w:r>
      <w:r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  <w:tab/>
      </w:r>
      <w:r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  <w:tab/>
      </w:r>
      <w:r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  <w:tab/>
      </w:r>
      <w:r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  <w:tab/>
      </w:r>
      <w:r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  <w:tab/>
        <w:t xml:space="preserve">          В.В. Мамонтов</w:t>
      </w: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1504AB" w:rsidRDefault="001504AB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694CF5" w:rsidRDefault="00694CF5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944F5" w:rsidRDefault="002944F5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1504AB" w:rsidRDefault="001504AB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  <w:sectPr w:rsidR="00275282" w:rsidSect="00483148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326"/>
        </w:sectPr>
      </w:pPr>
    </w:p>
    <w:p w:rsidR="00275282" w:rsidRDefault="00275282">
      <w:pPr>
        <w:widowControl/>
        <w:ind w:firstLine="227"/>
        <w:jc w:val="both"/>
        <w:rPr>
          <w:rFonts w:ascii="Times New Roman" w:eastAsia="WenQuanYi Micro Hei" w:hAnsi="Times New Roman" w:cs="Times New Roman"/>
          <w:color w:val="000000"/>
          <w:spacing w:val="-4"/>
          <w:kern w:val="2"/>
          <w:sz w:val="28"/>
          <w:szCs w:val="28"/>
        </w:rPr>
      </w:pPr>
    </w:p>
    <w:p w:rsidR="00594D3D" w:rsidRDefault="00F960CD">
      <w:pPr>
        <w:pStyle w:val="aa"/>
        <w:ind w:left="5783"/>
        <w:jc w:val="both"/>
      </w:pPr>
      <w:r>
        <w:rPr>
          <w:rFonts w:ascii="Times New Roman" w:hAnsi="Times New Roman"/>
          <w:sz w:val="28"/>
          <w:szCs w:val="28"/>
        </w:rPr>
        <w:t>УТВЕРЖДЕН</w:t>
      </w:r>
    </w:p>
    <w:p w:rsidR="00594D3D" w:rsidRDefault="00F960CD">
      <w:pPr>
        <w:pStyle w:val="aa"/>
        <w:ind w:left="5783"/>
        <w:jc w:val="both"/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594D3D" w:rsidRDefault="00F960CD">
      <w:pPr>
        <w:pStyle w:val="aa"/>
        <w:ind w:left="5783"/>
        <w:jc w:val="both"/>
      </w:pPr>
      <w:r>
        <w:rPr>
          <w:rFonts w:ascii="Times New Roman" w:hAnsi="Times New Roman"/>
          <w:sz w:val="28"/>
          <w:szCs w:val="28"/>
        </w:rPr>
        <w:t>службы ветеринарии</w:t>
      </w:r>
    </w:p>
    <w:p w:rsidR="00594D3D" w:rsidRDefault="00F960CD">
      <w:pPr>
        <w:pStyle w:val="aa"/>
        <w:ind w:left="5783"/>
        <w:jc w:val="both"/>
      </w:pP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594D3D" w:rsidRDefault="00F960CD">
      <w:pPr>
        <w:pStyle w:val="aa"/>
        <w:ind w:left="5783"/>
        <w:jc w:val="both"/>
      </w:pPr>
      <w:r>
        <w:rPr>
          <w:rFonts w:ascii="Times New Roman" w:hAnsi="Times New Roman"/>
          <w:sz w:val="28"/>
          <w:szCs w:val="28"/>
        </w:rPr>
        <w:t>от «__»_______ 2022 г  № ___</w:t>
      </w:r>
    </w:p>
    <w:p w:rsidR="00594D3D" w:rsidRDefault="00594D3D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8245E9" w:rsidRDefault="00F960CD" w:rsidP="00623B58">
      <w:pPr>
        <w:pStyle w:val="aa"/>
        <w:jc w:val="center"/>
      </w:pPr>
      <w:r w:rsidRPr="008245E9">
        <w:rPr>
          <w:rFonts w:ascii="Times New Roman" w:hAnsi="Times New Roman"/>
          <w:bCs/>
          <w:sz w:val="28"/>
          <w:szCs w:val="28"/>
        </w:rPr>
        <w:t>АДМИНИСТРАТИВНЫЙ РЕГЛАМЕНТ</w:t>
      </w:r>
    </w:p>
    <w:p w:rsidR="0011420E" w:rsidRDefault="00623B58" w:rsidP="008245E9">
      <w:pPr>
        <w:pStyle w:val="aa"/>
        <w:jc w:val="center"/>
      </w:pPr>
      <w:r w:rsidRPr="008245E9">
        <w:rPr>
          <w:rFonts w:ascii="Times New Roman" w:hAnsi="Times New Roman"/>
          <w:bCs/>
          <w:sz w:val="28"/>
          <w:szCs w:val="28"/>
        </w:rPr>
        <w:t>с</w:t>
      </w:r>
      <w:r w:rsidR="00F960CD" w:rsidRPr="008245E9">
        <w:rPr>
          <w:rFonts w:ascii="Times New Roman" w:hAnsi="Times New Roman"/>
          <w:bCs/>
          <w:sz w:val="28"/>
          <w:szCs w:val="28"/>
        </w:rPr>
        <w:t>лужбы ветеринарии Астраханской области</w:t>
      </w:r>
      <w:r w:rsidR="008245E9">
        <w:rPr>
          <w:rFonts w:ascii="Times New Roman" w:hAnsi="Times New Roman"/>
          <w:bCs/>
          <w:sz w:val="28"/>
          <w:szCs w:val="28"/>
        </w:rPr>
        <w:t xml:space="preserve"> </w:t>
      </w:r>
      <w:r w:rsidR="00F960CD" w:rsidRPr="008245E9">
        <w:rPr>
          <w:rFonts w:ascii="Times New Roman" w:hAnsi="Times New Roman"/>
          <w:bCs/>
          <w:sz w:val="28"/>
          <w:szCs w:val="28"/>
        </w:rPr>
        <w:t>по предоставлению государственной услуги</w:t>
      </w:r>
      <w:r w:rsidR="008245E9">
        <w:rPr>
          <w:rFonts w:ascii="Times New Roman" w:hAnsi="Times New Roman"/>
          <w:bCs/>
          <w:sz w:val="28"/>
          <w:szCs w:val="28"/>
        </w:rPr>
        <w:t xml:space="preserve"> </w:t>
      </w:r>
      <w:r w:rsidR="0011420E">
        <w:rPr>
          <w:rFonts w:ascii="Times New Roman" w:hAnsi="Times New Roman"/>
          <w:sz w:val="28"/>
          <w:szCs w:val="28"/>
        </w:rPr>
        <w:t xml:space="preserve"> «Регистрация специалистов в области ветеринарии, занимающихся предпринимательской деятельностью в области ветеринарии, на территории Астраханской области» </w:t>
      </w:r>
    </w:p>
    <w:p w:rsidR="0011420E" w:rsidRDefault="0011420E" w:rsidP="0011420E">
      <w:pPr>
        <w:jc w:val="both"/>
        <w:rPr>
          <w:rFonts w:ascii="Times New Roman" w:hAnsi="Times New Roman"/>
          <w:sz w:val="28"/>
          <w:szCs w:val="28"/>
        </w:rPr>
      </w:pP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8245E9" w:rsidRDefault="00F960CD">
      <w:pPr>
        <w:pStyle w:val="aa"/>
        <w:ind w:firstLine="850"/>
        <w:jc w:val="center"/>
      </w:pPr>
      <w:r w:rsidRPr="008245E9">
        <w:rPr>
          <w:rFonts w:ascii="Times New Roman" w:hAnsi="Times New Roman"/>
          <w:bCs/>
          <w:sz w:val="28"/>
          <w:szCs w:val="28"/>
        </w:rPr>
        <w:t>I. Общие положения</w:t>
      </w:r>
    </w:p>
    <w:p w:rsidR="00594D3D" w:rsidRDefault="00594D3D">
      <w:pPr>
        <w:pStyle w:val="aa"/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4D3D" w:rsidRPr="008245E9" w:rsidRDefault="000A7E66">
      <w:pPr>
        <w:pStyle w:val="aa"/>
        <w:ind w:firstLine="850"/>
        <w:jc w:val="center"/>
      </w:pPr>
      <w:r>
        <w:rPr>
          <w:rFonts w:ascii="Times New Roman" w:hAnsi="Times New Roman"/>
          <w:bCs/>
          <w:sz w:val="28"/>
          <w:szCs w:val="28"/>
        </w:rPr>
        <w:t>1.1. </w:t>
      </w:r>
      <w:r w:rsidR="00F960CD" w:rsidRPr="008245E9">
        <w:rPr>
          <w:rFonts w:ascii="Times New Roman" w:hAnsi="Times New Roman"/>
          <w:bCs/>
          <w:sz w:val="28"/>
          <w:szCs w:val="28"/>
        </w:rPr>
        <w:t xml:space="preserve">Предмет регулирования 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402FA" w:rsidRDefault="00F960CD" w:rsidP="005402FA">
      <w:pPr>
        <w:pStyle w:val="Standard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1.1.</w:t>
      </w:r>
      <w:r w:rsidR="00060B81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Административный регламент предоставления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</w:t>
      </w:r>
      <w:r w:rsidR="001535A3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» </w:t>
      </w:r>
      <w:r w:rsidR="005402FA" w:rsidRPr="005402FA">
        <w:rPr>
          <w:rFonts w:eastAsia="Calibri"/>
          <w:bCs/>
          <w:sz w:val="28"/>
          <w:szCs w:val="28"/>
          <w:lang w:eastAsia="en-US"/>
        </w:rPr>
        <w:t xml:space="preserve">устанавливает стандарт и порядок предоставления государственной услуги, в том числе сроки и последовательность административных процедур и административных действий службы </w:t>
      </w:r>
      <w:r w:rsidR="005402FA">
        <w:rPr>
          <w:sz w:val="28"/>
          <w:szCs w:val="28"/>
        </w:rPr>
        <w:t>ветеринарии</w:t>
      </w:r>
      <w:r w:rsidR="005402FA" w:rsidRPr="005402FA">
        <w:rPr>
          <w:sz w:val="28"/>
          <w:szCs w:val="28"/>
        </w:rPr>
        <w:t xml:space="preserve"> Астраханской области (далее - служба) </w:t>
      </w:r>
      <w:r w:rsidR="005402FA" w:rsidRPr="005402FA">
        <w:rPr>
          <w:rFonts w:eastAsia="Calibri"/>
          <w:bCs/>
          <w:sz w:val="28"/>
          <w:szCs w:val="28"/>
          <w:lang w:eastAsia="en-US"/>
        </w:rPr>
        <w:t>в процессе предоставления государственной услуги в соответствии с законодательством Российской Федерации и Астраханской области.</w:t>
      </w:r>
      <w:proofErr w:type="gramEnd"/>
    </w:p>
    <w:p w:rsidR="00060B81" w:rsidRPr="00060B81" w:rsidRDefault="00060B81" w:rsidP="00060B81">
      <w:pPr>
        <w:widowControl/>
        <w:suppressAutoHyphens w:val="0"/>
        <w:ind w:firstLine="708"/>
        <w:jc w:val="both"/>
        <w:rPr>
          <w:rFonts w:ascii="Times New Roman" w:eastAsia="Lucida Sans Unicode" w:hAnsi="Times New Roman" w:cs="Mangal"/>
          <w:kern w:val="2"/>
        </w:rPr>
      </w:pPr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Понятия, используемые в настоящем административном регламенте, применяются в значениях, определённых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ом </w:t>
      </w:r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оссийской </w:t>
      </w:r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едерации</w:t>
      </w:r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от 14.05.93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№</w:t>
      </w:r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4979-1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«</w:t>
      </w:r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 ветеринарии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</w:t>
      </w:r>
      <w:r w:rsidRPr="00060B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ar-SA"/>
        </w:rPr>
        <w:t xml:space="preserve"> </w:t>
      </w:r>
      <w:r w:rsidRPr="00060B81">
        <w:rPr>
          <w:rFonts w:ascii="Times New Roman" w:eastAsia="Lucida Sans Unicode" w:hAnsi="Times New Roman" w:cs="Mangal"/>
          <w:color w:val="000000"/>
          <w:kern w:val="2"/>
          <w:sz w:val="28"/>
          <w:szCs w:val="28"/>
        </w:rPr>
        <w:t xml:space="preserve">(далее – </w:t>
      </w:r>
      <w:r>
        <w:rPr>
          <w:rFonts w:ascii="Times New Roman" w:eastAsia="Lucida Sans Unicode" w:hAnsi="Times New Roman" w:cs="Mangal"/>
          <w:color w:val="000000"/>
          <w:kern w:val="2"/>
          <w:sz w:val="28"/>
          <w:szCs w:val="28"/>
        </w:rPr>
        <w:t>Закон о ветеринарии</w:t>
      </w:r>
      <w:r w:rsidRPr="00060B81">
        <w:rPr>
          <w:rFonts w:ascii="Times New Roman" w:eastAsia="Lucida Sans Unicode" w:hAnsi="Times New Roman" w:cs="Mangal"/>
          <w:color w:val="000000"/>
          <w:kern w:val="2"/>
          <w:sz w:val="28"/>
          <w:szCs w:val="28"/>
        </w:rPr>
        <w:t>).</w:t>
      </w:r>
    </w:p>
    <w:p w:rsidR="00594D3D" w:rsidRDefault="00594D3D">
      <w:pPr>
        <w:pStyle w:val="aa"/>
        <w:ind w:firstLine="850"/>
        <w:jc w:val="both"/>
      </w:pPr>
    </w:p>
    <w:p w:rsidR="00594D3D" w:rsidRPr="008245E9" w:rsidRDefault="000A7E66">
      <w:pPr>
        <w:pStyle w:val="aa"/>
        <w:ind w:firstLine="850"/>
        <w:jc w:val="center"/>
      </w:pPr>
      <w:r>
        <w:rPr>
          <w:rFonts w:ascii="Times New Roman" w:hAnsi="Times New Roman"/>
          <w:bCs/>
          <w:sz w:val="28"/>
          <w:szCs w:val="28"/>
        </w:rPr>
        <w:t>1.2. Описание</w:t>
      </w:r>
      <w:r w:rsidR="00F960CD" w:rsidRPr="008245E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</w:t>
      </w:r>
      <w:r w:rsidR="00F960CD" w:rsidRPr="008245E9">
        <w:rPr>
          <w:rFonts w:ascii="Times New Roman" w:hAnsi="Times New Roman"/>
          <w:bCs/>
          <w:sz w:val="28"/>
          <w:szCs w:val="28"/>
        </w:rPr>
        <w:t>аявителей</w:t>
      </w:r>
    </w:p>
    <w:p w:rsidR="00594D3D" w:rsidRDefault="00594D3D">
      <w:pPr>
        <w:pStyle w:val="aa"/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B81" w:rsidRPr="001535A3" w:rsidRDefault="00060B81" w:rsidP="001535A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proofErr w:type="gramStart"/>
      <w:r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Государственная услуга предоставляется физически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</w:t>
      </w:r>
      <w:r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лица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</w:t>
      </w:r>
      <w:r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имеющи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</w:t>
      </w:r>
      <w:r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высшее или среднее ветеринарное образование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не являющимся уполномоче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ными лицами органов и организаций, входящих в систему Государственной в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теринарной службы Российской Федерации, занимающиеся предпринимател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ь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ской деятельностью в области ветеринарии, на территории Астраханской обл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а</w:t>
      </w:r>
      <w:r w:rsidR="001535A3"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сти </w:t>
      </w:r>
      <w:r w:rsidRPr="001535A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(далее – заявители).</w:t>
      </w:r>
      <w:proofErr w:type="gramEnd"/>
    </w:p>
    <w:p w:rsidR="00060B81" w:rsidRPr="00060B81" w:rsidRDefault="00060B81" w:rsidP="00060B81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От имени заявителей вправе выступать уполномоченные представители, имеющие право в соответствии с законодательством Российской Федерации, либо в силу наделения их заявителями в </w:t>
      </w:r>
      <w:proofErr w:type="gramStart"/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порядке</w:t>
      </w:r>
      <w:proofErr w:type="gramEnd"/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установленном законодател</w:t>
      </w:r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ь</w:t>
      </w:r>
      <w:r w:rsidRPr="00060B8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ством Российской Федерации, полномочиями выступать от их имени (далее – представители заявителя).</w:t>
      </w:r>
    </w:p>
    <w:p w:rsidR="00594D3D" w:rsidRDefault="00594D3D" w:rsidP="00060B81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0A7E66" w:rsidRDefault="000A7E66" w:rsidP="000A7E66">
      <w:pPr>
        <w:pStyle w:val="aa"/>
        <w:ind w:firstLine="850"/>
        <w:jc w:val="center"/>
        <w:rPr>
          <w:rFonts w:ascii="Times New Roman" w:hAnsi="Times New Roman"/>
          <w:sz w:val="28"/>
          <w:szCs w:val="28"/>
        </w:rPr>
      </w:pPr>
      <w:r w:rsidRPr="000A7E66">
        <w:rPr>
          <w:rFonts w:ascii="Times New Roman" w:hAnsi="Times New Roman"/>
          <w:sz w:val="28"/>
          <w:szCs w:val="28"/>
        </w:rPr>
        <w:t>2</w:t>
      </w:r>
      <w:r w:rsidR="00F960CD" w:rsidRPr="000A7E66">
        <w:rPr>
          <w:rFonts w:ascii="Times New Roman" w:hAnsi="Times New Roman"/>
          <w:sz w:val="28"/>
          <w:szCs w:val="28"/>
        </w:rPr>
        <w:t>. Стандарт предоставления государственной услуги</w:t>
      </w:r>
    </w:p>
    <w:p w:rsidR="00594D3D" w:rsidRDefault="00594D3D" w:rsidP="000A7E66">
      <w:pPr>
        <w:pStyle w:val="aa"/>
        <w:ind w:firstLine="850"/>
        <w:jc w:val="center"/>
        <w:rPr>
          <w:rFonts w:ascii="Times New Roman" w:hAnsi="Times New Roman"/>
          <w:sz w:val="28"/>
          <w:szCs w:val="28"/>
        </w:rPr>
      </w:pPr>
    </w:p>
    <w:p w:rsidR="00594D3D" w:rsidRPr="000A7E66" w:rsidRDefault="000A7E66" w:rsidP="000A7E66">
      <w:pPr>
        <w:pStyle w:val="aa"/>
        <w:ind w:firstLine="850"/>
        <w:jc w:val="center"/>
      </w:pPr>
      <w:r w:rsidRPr="000A7E66">
        <w:rPr>
          <w:rFonts w:ascii="Times New Roman" w:hAnsi="Times New Roman"/>
          <w:bCs/>
          <w:sz w:val="28"/>
          <w:szCs w:val="28"/>
        </w:rPr>
        <w:t xml:space="preserve">2.1. </w:t>
      </w:r>
      <w:r w:rsidR="00F960CD" w:rsidRPr="000A7E66">
        <w:rPr>
          <w:rFonts w:ascii="Times New Roman" w:hAnsi="Times New Roman"/>
          <w:bCs/>
          <w:sz w:val="28"/>
          <w:szCs w:val="28"/>
        </w:rPr>
        <w:t>Наименование государственной услуги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«Регистрация специалистов в области ветеринарии, занимающихся предпринимательской деятельностью в области ветеринарии на территории </w:t>
      </w:r>
      <w:r w:rsidR="00745009">
        <w:rPr>
          <w:rFonts w:ascii="Times New Roman" w:hAnsi="Times New Roman"/>
          <w:sz w:val="28"/>
          <w:szCs w:val="28"/>
        </w:rPr>
        <w:t>Астраханской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68605B" w:rsidRDefault="0068605B">
      <w:pPr>
        <w:pStyle w:val="aa"/>
        <w:ind w:firstLine="850"/>
        <w:jc w:val="both"/>
      </w:pPr>
    </w:p>
    <w:p w:rsidR="00594D3D" w:rsidRPr="000A7E66" w:rsidRDefault="000A7E66">
      <w:pPr>
        <w:pStyle w:val="aa"/>
        <w:ind w:firstLine="850"/>
        <w:jc w:val="both"/>
        <w:rPr>
          <w:rFonts w:ascii="Times New Roman" w:hAnsi="Times New Roman"/>
          <w:bCs/>
          <w:sz w:val="28"/>
          <w:szCs w:val="28"/>
        </w:rPr>
      </w:pPr>
      <w:r w:rsidRPr="000A7E66">
        <w:rPr>
          <w:rFonts w:ascii="Times New Roman" w:hAnsi="Times New Roman"/>
          <w:bCs/>
          <w:sz w:val="28"/>
          <w:szCs w:val="28"/>
        </w:rPr>
        <w:t>2.2. Наименование исполнительного органа государственной власти    Астраханской области, непосредственно предоставляющего государственную услугу</w:t>
      </w:r>
      <w:r w:rsidR="0068605B">
        <w:rPr>
          <w:rFonts w:ascii="Times New Roman" w:hAnsi="Times New Roman"/>
          <w:bCs/>
          <w:sz w:val="28"/>
          <w:szCs w:val="28"/>
        </w:rPr>
        <w:t>.</w:t>
      </w:r>
    </w:p>
    <w:p w:rsidR="00594D3D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0A7E6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Государственная услуга предоставляется </w:t>
      </w:r>
      <w:r w:rsidR="005402F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полномоченным органом — </w:t>
      </w:r>
      <w:r w:rsidR="005402F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лужбой ветеринарии Астраханской области</w:t>
      </w:r>
      <w:r w:rsidR="005402FA">
        <w:rPr>
          <w:rFonts w:ascii="Times New Roman" w:hAnsi="Times New Roman"/>
          <w:sz w:val="28"/>
          <w:szCs w:val="28"/>
        </w:rPr>
        <w:t xml:space="preserve"> (далее – служба)</w:t>
      </w:r>
      <w:r>
        <w:rPr>
          <w:rFonts w:ascii="Times New Roman" w:hAnsi="Times New Roman"/>
          <w:sz w:val="28"/>
          <w:szCs w:val="28"/>
        </w:rPr>
        <w:t>.</w:t>
      </w:r>
    </w:p>
    <w:p w:rsidR="0068605B" w:rsidRPr="0068605B" w:rsidRDefault="0068605B" w:rsidP="0068605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68605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Ответственными исполнителями за предоставление государственной услуги являются уполномоченные должностные лица службы, ответственные за выполнение конкретной административной процедуры согласно администр</w:t>
      </w:r>
      <w:r w:rsidRPr="0068605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а</w:t>
      </w:r>
      <w:r w:rsidRPr="0068605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тивному регламенту.</w:t>
      </w:r>
    </w:p>
    <w:p w:rsidR="00594D3D" w:rsidRDefault="0068605B">
      <w:pPr>
        <w:pStyle w:val="aa"/>
        <w:ind w:firstLine="850"/>
        <w:jc w:val="both"/>
      </w:pPr>
      <w:r w:rsidRPr="0068605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2.2.2. Органами (организациями), предоставляющими сведения, </w:t>
      </w:r>
      <w:proofErr w:type="spellStart"/>
      <w:r w:rsidRPr="0068605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необхо-димые</w:t>
      </w:r>
      <w:proofErr w:type="spellEnd"/>
      <w:r w:rsidRPr="0068605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для предоставления государственной услуги, в порядке межведомственного информационного взаимодействия являются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F960CD">
        <w:rPr>
          <w:rFonts w:ascii="Times New Roman" w:hAnsi="Times New Roman"/>
          <w:sz w:val="28"/>
          <w:szCs w:val="28"/>
        </w:rPr>
        <w:t>:</w:t>
      </w:r>
      <w:proofErr w:type="gramEnd"/>
    </w:p>
    <w:p w:rsidR="00594D3D" w:rsidRDefault="0068605B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-</w:t>
      </w:r>
      <w:r w:rsidR="00F960CD">
        <w:rPr>
          <w:rFonts w:ascii="Times New Roman" w:hAnsi="Times New Roman"/>
          <w:sz w:val="28"/>
          <w:szCs w:val="28"/>
        </w:rPr>
        <w:t xml:space="preserve"> </w:t>
      </w:r>
      <w:r w:rsidRPr="0068605B">
        <w:rPr>
          <w:rFonts w:ascii="Times New Roman" w:hAnsi="Times New Roman"/>
          <w:sz w:val="28"/>
          <w:szCs w:val="28"/>
        </w:rPr>
        <w:t xml:space="preserve"> Федеральная налоговая служба</w:t>
      </w:r>
      <w:r w:rsidR="00F960CD">
        <w:rPr>
          <w:rFonts w:ascii="Times New Roman" w:hAnsi="Times New Roman"/>
          <w:sz w:val="28"/>
          <w:szCs w:val="28"/>
        </w:rPr>
        <w:t>;</w:t>
      </w:r>
    </w:p>
    <w:p w:rsidR="0068605B" w:rsidRDefault="0068605B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60CD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ая</w:t>
      </w:r>
      <w:r w:rsidR="00F960CD">
        <w:rPr>
          <w:rFonts w:ascii="Times New Roman" w:hAnsi="Times New Roman"/>
          <w:sz w:val="28"/>
          <w:szCs w:val="28"/>
        </w:rPr>
        <w:t xml:space="preserve"> нотариальн</w:t>
      </w:r>
      <w:r>
        <w:rPr>
          <w:rFonts w:ascii="Times New Roman" w:hAnsi="Times New Roman"/>
          <w:sz w:val="28"/>
          <w:szCs w:val="28"/>
        </w:rPr>
        <w:t>ая</w:t>
      </w:r>
      <w:r w:rsidR="00F960CD">
        <w:rPr>
          <w:rFonts w:ascii="Times New Roman" w:hAnsi="Times New Roman"/>
          <w:sz w:val="28"/>
          <w:szCs w:val="28"/>
        </w:rPr>
        <w:t xml:space="preserve"> палат</w:t>
      </w:r>
      <w:r>
        <w:rPr>
          <w:rFonts w:ascii="Times New Roman" w:hAnsi="Times New Roman"/>
          <w:sz w:val="28"/>
          <w:szCs w:val="28"/>
        </w:rPr>
        <w:t>а;</w:t>
      </w:r>
      <w:r w:rsidR="00F960CD">
        <w:rPr>
          <w:rFonts w:ascii="Times New Roman" w:hAnsi="Times New Roman"/>
          <w:sz w:val="28"/>
          <w:szCs w:val="28"/>
        </w:rPr>
        <w:t xml:space="preserve"> </w:t>
      </w:r>
    </w:p>
    <w:p w:rsidR="00594D3D" w:rsidRDefault="0068605B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-</w:t>
      </w:r>
      <w:r w:rsidR="00F960CD">
        <w:rPr>
          <w:rFonts w:ascii="Times New Roman" w:hAnsi="Times New Roman"/>
          <w:sz w:val="28"/>
          <w:szCs w:val="28"/>
        </w:rPr>
        <w:t xml:space="preserve"> Федеральн</w:t>
      </w:r>
      <w:r w:rsidR="00A52E60">
        <w:rPr>
          <w:rFonts w:ascii="Times New Roman" w:hAnsi="Times New Roman"/>
          <w:sz w:val="28"/>
          <w:szCs w:val="28"/>
        </w:rPr>
        <w:t>ая</w:t>
      </w:r>
      <w:r w:rsidR="00F960CD">
        <w:rPr>
          <w:rFonts w:ascii="Times New Roman" w:hAnsi="Times New Roman"/>
          <w:sz w:val="28"/>
          <w:szCs w:val="28"/>
        </w:rPr>
        <w:t xml:space="preserve"> служб</w:t>
      </w:r>
      <w:r w:rsidR="00A52E60">
        <w:rPr>
          <w:rFonts w:ascii="Times New Roman" w:hAnsi="Times New Roman"/>
          <w:sz w:val="28"/>
          <w:szCs w:val="28"/>
        </w:rPr>
        <w:t>а</w:t>
      </w:r>
      <w:r w:rsidR="00F960CD">
        <w:rPr>
          <w:rFonts w:ascii="Times New Roman" w:hAnsi="Times New Roman"/>
          <w:sz w:val="28"/>
          <w:szCs w:val="28"/>
        </w:rPr>
        <w:t xml:space="preserve"> по надзору в сфере образования и науки для получения сведений об образовании заявителя.</w:t>
      </w:r>
    </w:p>
    <w:p w:rsidR="00594D3D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осуществляется, в том числе, с использованием системы межведомственного электронного взаимодействия (далее – СМЭВ), а также с возможностью автоматического формирования и направления межведомственных запросов.</w:t>
      </w:r>
    </w:p>
    <w:p w:rsidR="00A52E60" w:rsidRPr="00A52E60" w:rsidRDefault="00A52E60" w:rsidP="00A52E60">
      <w:pPr>
        <w:ind w:firstLine="709"/>
        <w:contextualSpacing/>
        <w:jc w:val="both"/>
        <w:textAlignment w:val="baseline"/>
        <w:rPr>
          <w:rFonts w:ascii="Times New Roman" w:eastAsia="Lucida Sans Unicode" w:hAnsi="Times New Roman" w:cs="Mangal"/>
          <w:kern w:val="2"/>
        </w:rPr>
      </w:pPr>
      <w:r w:rsidRPr="00A52E6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2.2.3. </w:t>
      </w:r>
      <w:proofErr w:type="gramStart"/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 соответствии с </w:t>
      </w:r>
      <w:hyperlink r:id="rId10">
        <w:r w:rsidRPr="00A52E60">
          <w:rPr>
            <w:rFonts w:ascii="Times New Roman" w:eastAsia="Calibri" w:hAnsi="Times New Roman" w:cs="Times New Roman"/>
            <w:sz w:val="28"/>
            <w:szCs w:val="28"/>
            <w:lang w:eastAsia="en-US" w:bidi="ar-SA"/>
          </w:rPr>
          <w:t>пунктом 3 части 1 статьи 7</w:t>
        </w:r>
      </w:hyperlink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  <w:proofErr w:type="gramEnd"/>
    </w:p>
    <w:p w:rsidR="00A52E60" w:rsidRPr="00A52E60" w:rsidRDefault="00A52E60" w:rsidP="00A52E60">
      <w:pPr>
        <w:widowControl/>
        <w:suppressAutoHyphens w:val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2.2.4. Информирование о предоставлении государственной услуги ос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ществляет служба.</w:t>
      </w:r>
    </w:p>
    <w:p w:rsidR="00A52E60" w:rsidRPr="00A52E60" w:rsidRDefault="00A52E60" w:rsidP="00A52E60">
      <w:pPr>
        <w:widowControl/>
        <w:suppressAutoHyphens w:val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proofErr w:type="gramStart"/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Порядок информирования о предоставлении государственной услуги ра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з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мещен на официальном сайте службы в информационно-телекоммуникационной сети «Интернет» http://www.gtn.astrobl.ru (далее – оф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и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циальный сайт службы), в региональной государственной информационной с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и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стеме «Единый портал государственных и муниципальных услуг (функций)» http://www.gosuslugi.ru (далее – единый портал) и подсистеме «Портал госуда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ственных и муниципальных услуг (функций) Астраханской области» реги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>нальной информационной системы «Платформа межведомственного взаим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действия Астраханской</w:t>
      </w:r>
      <w:proofErr w:type="gramEnd"/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proofErr w:type="gramStart"/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области» http://gosuslugi.astrobl.ru (далее – регионал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ь</w:t>
      </w:r>
      <w:r w:rsidRPr="00A52E6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ный портал) в информационно-телекоммуникационной сети «Интернет»  (далее – сеть «Интернет»).</w:t>
      </w:r>
      <w:proofErr w:type="gramEnd"/>
    </w:p>
    <w:p w:rsidR="00A52E60" w:rsidRPr="00A52E60" w:rsidRDefault="00A52E60" w:rsidP="00A52E60">
      <w:pPr>
        <w:widowControl/>
        <w:suppressAutoHyphens w:val="0"/>
        <w:ind w:firstLine="709"/>
        <w:jc w:val="both"/>
        <w:rPr>
          <w:rFonts w:ascii="Times New Roman" w:eastAsia="Lucida Sans Unicode" w:hAnsi="Times New Roman" w:cs="Mangal"/>
          <w:kern w:val="2"/>
          <w:sz w:val="28"/>
          <w:szCs w:val="28"/>
        </w:rPr>
      </w:pPr>
    </w:p>
    <w:p w:rsidR="00594D3D" w:rsidRDefault="00594D3D">
      <w:pPr>
        <w:pStyle w:val="aa"/>
        <w:shd w:val="clear" w:color="auto" w:fill="FFFFFF" w:themeFill="background1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Default="000D053D">
      <w:pPr>
        <w:pStyle w:val="aa"/>
        <w:ind w:firstLine="850"/>
        <w:jc w:val="both"/>
        <w:rPr>
          <w:rFonts w:ascii="Times New Roman" w:hAnsi="Times New Roman"/>
          <w:bCs/>
          <w:sz w:val="28"/>
          <w:szCs w:val="28"/>
        </w:rPr>
      </w:pPr>
      <w:r w:rsidRPr="000D053D">
        <w:rPr>
          <w:rFonts w:ascii="Times New Roman" w:hAnsi="Times New Roman"/>
          <w:bCs/>
          <w:sz w:val="28"/>
          <w:szCs w:val="28"/>
        </w:rPr>
        <w:t>2.3. Описание результата предоставления государственной услуги</w:t>
      </w:r>
    </w:p>
    <w:p w:rsidR="000D053D" w:rsidRDefault="000D05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Результатом предоставления государственной услуги является:</w:t>
      </w:r>
    </w:p>
    <w:p w:rsidR="00594D3D" w:rsidRDefault="000D053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3B2252">
        <w:rPr>
          <w:rFonts w:ascii="Times New Roman" w:hAnsi="Times New Roman"/>
          <w:sz w:val="28"/>
          <w:szCs w:val="28"/>
        </w:rPr>
        <w:t>с</w:t>
      </w:r>
      <w:r w:rsidR="00F960CD">
        <w:rPr>
          <w:rFonts w:ascii="Times New Roman" w:hAnsi="Times New Roman"/>
          <w:sz w:val="28"/>
          <w:szCs w:val="28"/>
        </w:rPr>
        <w:t xml:space="preserve">видетельство о регистрации специалиста в области ветеринарии, занимающегося предпринимательской деятельностью в области ветеринарии на территории </w:t>
      </w:r>
      <w:r w:rsidR="0068605B">
        <w:rPr>
          <w:rFonts w:ascii="Times New Roman" w:hAnsi="Times New Roman"/>
          <w:sz w:val="28"/>
          <w:szCs w:val="28"/>
        </w:rPr>
        <w:t>Астраханской области</w:t>
      </w:r>
      <w:r w:rsidR="00F960CD">
        <w:rPr>
          <w:rFonts w:ascii="Times New Roman" w:hAnsi="Times New Roman"/>
          <w:sz w:val="28"/>
          <w:szCs w:val="28"/>
        </w:rPr>
        <w:t>;</w:t>
      </w:r>
    </w:p>
    <w:p w:rsidR="00594D3D" w:rsidRDefault="000D053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3B2252">
        <w:rPr>
          <w:rFonts w:ascii="Times New Roman" w:hAnsi="Times New Roman"/>
          <w:sz w:val="28"/>
          <w:szCs w:val="28"/>
        </w:rPr>
        <w:t>п</w:t>
      </w:r>
      <w:r w:rsidR="00F960CD">
        <w:rPr>
          <w:rFonts w:ascii="Times New Roman" w:hAnsi="Times New Roman"/>
          <w:sz w:val="28"/>
          <w:szCs w:val="28"/>
        </w:rPr>
        <w:t xml:space="preserve">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</w:t>
      </w:r>
      <w:r w:rsidR="0068605B" w:rsidRPr="0068605B">
        <w:rPr>
          <w:rFonts w:ascii="Times New Roman" w:hAnsi="Times New Roman"/>
          <w:sz w:val="28"/>
          <w:szCs w:val="28"/>
        </w:rPr>
        <w:t>Астраханской области</w:t>
      </w:r>
      <w:r w:rsidR="00F960CD">
        <w:rPr>
          <w:rFonts w:ascii="Times New Roman" w:hAnsi="Times New Roman"/>
          <w:sz w:val="28"/>
          <w:szCs w:val="28"/>
        </w:rPr>
        <w:t>;</w:t>
      </w:r>
    </w:p>
    <w:p w:rsidR="00594D3D" w:rsidRDefault="000D053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3B2252">
        <w:rPr>
          <w:rFonts w:ascii="Times New Roman" w:hAnsi="Times New Roman"/>
          <w:sz w:val="28"/>
          <w:szCs w:val="28"/>
        </w:rPr>
        <w:t>р</w:t>
      </w:r>
      <w:r w:rsidR="00F960CD">
        <w:rPr>
          <w:rFonts w:ascii="Times New Roman" w:hAnsi="Times New Roman"/>
          <w:sz w:val="28"/>
          <w:szCs w:val="28"/>
        </w:rPr>
        <w:t xml:space="preserve">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</w:t>
      </w:r>
      <w:r w:rsidR="0068605B" w:rsidRPr="0068605B">
        <w:rPr>
          <w:rFonts w:ascii="Times New Roman" w:hAnsi="Times New Roman"/>
          <w:sz w:val="28"/>
          <w:szCs w:val="28"/>
        </w:rPr>
        <w:t>Астраханской области</w:t>
      </w:r>
      <w:r w:rsidR="00F960CD">
        <w:rPr>
          <w:rFonts w:ascii="Times New Roman" w:hAnsi="Times New Roman"/>
          <w:sz w:val="28"/>
          <w:szCs w:val="28"/>
        </w:rPr>
        <w:t>;</w:t>
      </w:r>
    </w:p>
    <w:p w:rsidR="00594D3D" w:rsidRDefault="000D053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F960CD">
        <w:rPr>
          <w:rFonts w:ascii="Times New Roman" w:hAnsi="Times New Roman"/>
          <w:sz w:val="28"/>
          <w:szCs w:val="28"/>
        </w:rPr>
        <w:t xml:space="preserve"> </w:t>
      </w:r>
      <w:r w:rsidR="003B2252">
        <w:rPr>
          <w:rFonts w:ascii="Times New Roman" w:hAnsi="Times New Roman"/>
          <w:sz w:val="28"/>
          <w:szCs w:val="28"/>
        </w:rPr>
        <w:t>р</w:t>
      </w:r>
      <w:r w:rsidR="00F960CD">
        <w:rPr>
          <w:rFonts w:ascii="Times New Roman" w:hAnsi="Times New Roman"/>
          <w:sz w:val="28"/>
          <w:szCs w:val="28"/>
        </w:rPr>
        <w:t>ешение об отказе в предоставлении услуги.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68605B" w:rsidRDefault="000D053D">
      <w:pPr>
        <w:pStyle w:val="aa"/>
        <w:ind w:firstLine="850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2.4. </w:t>
      </w:r>
      <w:r w:rsidR="00F960CD" w:rsidRPr="0068605B">
        <w:rPr>
          <w:rFonts w:ascii="Times New Roman" w:hAnsi="Times New Roman"/>
          <w:bCs/>
          <w:sz w:val="28"/>
          <w:szCs w:val="28"/>
        </w:rPr>
        <w:t>Срок предоставления государственной услуги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10681B" w:rsidRPr="0010681B" w:rsidRDefault="0010681B" w:rsidP="0010681B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10681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2.4.1. Общий срок предоставления государственной услуги складывается из следующих сроков:</w:t>
      </w:r>
    </w:p>
    <w:p w:rsidR="007774F8" w:rsidRDefault="007774F8" w:rsidP="007774F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bidi="ar-SA"/>
        </w:rPr>
        <w:t>прием, регистрация заявления и документов</w:t>
      </w:r>
      <w:r w:rsidR="0003571F">
        <w:rPr>
          <w:rFonts w:ascii="Times New Roman" w:hAnsi="Times New Roman" w:cs="Times New Roman"/>
          <w:sz w:val="28"/>
          <w:szCs w:val="28"/>
          <w:lang w:bidi="ar-SA"/>
        </w:rPr>
        <w:t xml:space="preserve"> - </w:t>
      </w:r>
      <w:r w:rsidR="0003571F" w:rsidRPr="0003571F">
        <w:rPr>
          <w:rFonts w:ascii="Times New Roman" w:hAnsi="Times New Roman" w:cs="Times New Roman"/>
          <w:sz w:val="28"/>
          <w:szCs w:val="28"/>
          <w:lang w:bidi="ar-SA"/>
        </w:rPr>
        <w:t>1 рабочий день</w:t>
      </w:r>
      <w:r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7774F8" w:rsidRDefault="007774F8" w:rsidP="007774F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рассмотрение заявления и документов, их проверка и принятие решения о предоставлении (отказе в предоставлении) государственной услуги либо об о</w:t>
      </w:r>
      <w:r>
        <w:rPr>
          <w:rFonts w:ascii="Times New Roman" w:hAnsi="Times New Roman" w:cs="Times New Roman"/>
          <w:sz w:val="28"/>
          <w:szCs w:val="28"/>
          <w:lang w:bidi="ar-SA"/>
        </w:rPr>
        <w:t>т</w:t>
      </w:r>
      <w:r>
        <w:rPr>
          <w:rFonts w:ascii="Times New Roman" w:hAnsi="Times New Roman" w:cs="Times New Roman"/>
          <w:sz w:val="28"/>
          <w:szCs w:val="28"/>
          <w:lang w:bidi="ar-SA"/>
        </w:rPr>
        <w:t>казе в приеме документов, направление заявителю соответствующего уведо</w:t>
      </w:r>
      <w:r>
        <w:rPr>
          <w:rFonts w:ascii="Times New Roman" w:hAnsi="Times New Roman" w:cs="Times New Roman"/>
          <w:sz w:val="28"/>
          <w:szCs w:val="28"/>
          <w:lang w:bidi="ar-SA"/>
        </w:rPr>
        <w:t>м</w:t>
      </w:r>
      <w:r>
        <w:rPr>
          <w:rFonts w:ascii="Times New Roman" w:hAnsi="Times New Roman" w:cs="Times New Roman"/>
          <w:sz w:val="28"/>
          <w:szCs w:val="28"/>
          <w:lang w:bidi="ar-SA"/>
        </w:rPr>
        <w:t>ления</w:t>
      </w:r>
      <w:r w:rsidR="0003571F">
        <w:rPr>
          <w:rFonts w:ascii="Times New Roman" w:hAnsi="Times New Roman" w:cs="Times New Roman"/>
          <w:sz w:val="28"/>
          <w:szCs w:val="28"/>
          <w:lang w:bidi="ar-SA"/>
        </w:rPr>
        <w:t xml:space="preserve"> - </w:t>
      </w:r>
      <w:r w:rsidR="0003571F" w:rsidRPr="0003571F">
        <w:rPr>
          <w:rFonts w:ascii="Times New Roman" w:hAnsi="Times New Roman" w:cs="Times New Roman"/>
          <w:sz w:val="28"/>
          <w:szCs w:val="28"/>
          <w:lang w:bidi="ar-SA"/>
        </w:rPr>
        <w:t xml:space="preserve"> 5 рабочих дней со дня регистрации заявления и документов</w:t>
      </w:r>
      <w:proofErr w:type="gramStart"/>
      <w:r w:rsidR="0003571F" w:rsidRPr="0003571F">
        <w:rPr>
          <w:rFonts w:ascii="Times New Roman" w:hAnsi="Times New Roman" w:cs="Times New Roman"/>
          <w:sz w:val="28"/>
          <w:szCs w:val="28"/>
          <w:lang w:bidi="ar-SA"/>
        </w:rPr>
        <w:t>.</w:t>
      </w:r>
      <w:r>
        <w:rPr>
          <w:rFonts w:ascii="Times New Roman" w:hAnsi="Times New Roman" w:cs="Times New Roman"/>
          <w:sz w:val="28"/>
          <w:szCs w:val="28"/>
          <w:lang w:bidi="ar-SA"/>
        </w:rPr>
        <w:t>;</w:t>
      </w:r>
      <w:proofErr w:type="gramEnd"/>
    </w:p>
    <w:p w:rsidR="007774F8" w:rsidRDefault="007774F8" w:rsidP="007774F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формирование и направление межведомственных запросов в органы (о</w:t>
      </w:r>
      <w:r>
        <w:rPr>
          <w:rFonts w:ascii="Times New Roman" w:hAnsi="Times New Roman" w:cs="Times New Roman"/>
          <w:sz w:val="28"/>
          <w:szCs w:val="28"/>
          <w:lang w:bidi="ar-SA"/>
        </w:rPr>
        <w:t>р</w:t>
      </w:r>
      <w:r>
        <w:rPr>
          <w:rFonts w:ascii="Times New Roman" w:hAnsi="Times New Roman" w:cs="Times New Roman"/>
          <w:sz w:val="28"/>
          <w:szCs w:val="28"/>
          <w:lang w:bidi="ar-SA"/>
        </w:rPr>
        <w:t>ганизации), участвующие в предоставлении государственной услуги;</w:t>
      </w:r>
    </w:p>
    <w:p w:rsidR="007774F8" w:rsidRDefault="007774F8" w:rsidP="007774F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формирование личного дела заявителя и внесение сведений в реестр рег</w:t>
      </w:r>
      <w:r>
        <w:rPr>
          <w:rFonts w:ascii="Times New Roman" w:hAnsi="Times New Roman" w:cs="Times New Roman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sz w:val="28"/>
          <w:szCs w:val="28"/>
          <w:lang w:bidi="ar-SA"/>
        </w:rPr>
        <w:t>страции</w:t>
      </w:r>
      <w:r w:rsidR="0003571F"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03571F" w:rsidRPr="0003571F">
        <w:rPr>
          <w:rFonts w:ascii="Times New Roman" w:hAnsi="Times New Roman" w:cs="Times New Roman"/>
          <w:sz w:val="28"/>
          <w:szCs w:val="28"/>
          <w:lang w:bidi="ar-SA"/>
        </w:rPr>
        <w:t>2 рабочих дня со дня принятия правового акта службы о регистрации</w:t>
      </w:r>
      <w:r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7774F8" w:rsidRDefault="007774F8" w:rsidP="007774F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оформление и выдача свидетельства заявителю.</w:t>
      </w:r>
    </w:p>
    <w:p w:rsidR="00594D3D" w:rsidRDefault="0010681B" w:rsidP="0003571F">
      <w:pPr>
        <w:widowControl/>
        <w:suppressAutoHyphens w:val="0"/>
        <w:ind w:firstLine="709"/>
        <w:jc w:val="both"/>
      </w:pPr>
      <w:r w:rsidRPr="0010681B">
        <w:rPr>
          <w:rFonts w:ascii="Times New Roman" w:hAnsi="Times New Roman" w:cs="Times New Roman"/>
          <w:sz w:val="28"/>
          <w:szCs w:val="28"/>
          <w:lang w:bidi="ar-SA"/>
        </w:rPr>
        <w:t xml:space="preserve">2.4.2. </w:t>
      </w:r>
      <w:r w:rsidR="00F960CD">
        <w:rPr>
          <w:rFonts w:ascii="Times New Roman" w:hAnsi="Times New Roman"/>
          <w:sz w:val="28"/>
          <w:szCs w:val="28"/>
        </w:rPr>
        <w:t xml:space="preserve"> Максимальный срок ожидания в очереди при подаче запроса о предоставлении государственной услуги и при получении результата пред</w:t>
      </w:r>
      <w:r w:rsidR="00F960CD">
        <w:rPr>
          <w:rFonts w:ascii="Times New Roman" w:hAnsi="Times New Roman"/>
          <w:sz w:val="28"/>
          <w:szCs w:val="28"/>
        </w:rPr>
        <w:t>о</w:t>
      </w:r>
      <w:r w:rsidR="00F960CD">
        <w:rPr>
          <w:rFonts w:ascii="Times New Roman" w:hAnsi="Times New Roman"/>
          <w:sz w:val="28"/>
          <w:szCs w:val="28"/>
        </w:rPr>
        <w:t>ставления государственной услуги в службе или многофункциональном центре составляет не более 15 минут.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03571F" w:rsidRDefault="00F960CD">
      <w:pPr>
        <w:widowControl/>
        <w:suppressAutoHyphens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3571F">
        <w:rPr>
          <w:rFonts w:ascii="Times New Roman" w:hAnsi="Times New Roman"/>
          <w:sz w:val="28"/>
          <w:szCs w:val="28"/>
        </w:rPr>
        <w:t>Правовые основания для предоставления государственной услуги</w:t>
      </w:r>
    </w:p>
    <w:p w:rsidR="00594D3D" w:rsidRPr="0003571F" w:rsidRDefault="00F960CD">
      <w:pPr>
        <w:pStyle w:val="aa"/>
        <w:ind w:firstLine="850"/>
        <w:jc w:val="center"/>
        <w:rPr>
          <w:rFonts w:ascii="Times New Roman" w:hAnsi="Times New Roman" w:cs="Lucida Sans"/>
          <w:sz w:val="28"/>
          <w:szCs w:val="28"/>
        </w:rPr>
      </w:pPr>
      <w:r w:rsidRPr="0003571F">
        <w:rPr>
          <w:rFonts w:ascii="Times New Roman" w:hAnsi="Times New Roman" w:cs="Lucida Sans"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:rsidR="00594D3D" w:rsidRPr="0003571F" w:rsidRDefault="00594D3D">
      <w:pPr>
        <w:pStyle w:val="aa"/>
        <w:ind w:firstLine="850"/>
        <w:jc w:val="both"/>
        <w:rPr>
          <w:rFonts w:ascii="Times New Roman" w:hAnsi="Times New Roman" w:cs="Lucida Sans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2.8.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Перечень нормативных и иных правовых актов Российской Федерации, Астраханской области, непосредственно регулирующих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>предоставление государственной услуги (с указанием их реквизитов, первоначального источника их официального опубликования), информация о порядке досудебного (внесудебного) обжалования решений и действий (бездействий) службы, МФЦ и их должностных лиц размещен на официальном сайте службы, региональном и едином порталах в сети «Интернет».</w:t>
      </w:r>
      <w:proofErr w:type="gramEnd"/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2.9. Для получения государственной услуги заявитель представляет:</w:t>
      </w:r>
    </w:p>
    <w:p w:rsidR="00594D3D" w:rsidRPr="00E33A74" w:rsidRDefault="00F960CD">
      <w:pPr>
        <w:pStyle w:val="aa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</w:rPr>
        <w:t xml:space="preserve">2.9.1. Независимо от целей, </w:t>
      </w:r>
      <w:r w:rsidRPr="00E33A7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указанных в п</w:t>
      </w:r>
      <w:r w:rsidR="00E33A74" w:rsidRPr="00E33A7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ункте</w:t>
      </w:r>
      <w:r w:rsidRPr="00E33A7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2.5 настоящего Административного регламента:</w:t>
      </w:r>
    </w:p>
    <w:p w:rsidR="00594D3D" w:rsidRDefault="00F960CD">
      <w:pPr>
        <w:pStyle w:val="aa"/>
        <w:ind w:firstLine="850"/>
        <w:jc w:val="both"/>
      </w:pPr>
      <w:r w:rsidRPr="00E33A7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1) Заявление о предоставлении государственной услуги по форме, согласно приложению № 1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 форме электронного документа в личном кабинете на ЕПГУ;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на бумажном носителе в виде распечатанного экземпляра электронного документа в службе, многофункциональном центре;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на бумажном носителе в службе, многофункциональном центре;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2) Документ, удостоверяющего личность Заявителя или представителя Заявителя (предоставляется в случае личного обращения в службу).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ЕПГУ указанный документ, выданный Заявителем,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2.9.2. Для выдачи свидетельства о регистрации специалиста в области ветеринарии, переоформления свидетельства, решения о прекращении действия свидетельства заявитель дополнительно предоставляет: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1) Документ о среднем ветеринарном образовании;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2) Документ о высшем ветеринарном образовании.</w:t>
      </w: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Заявления и прилагаемые документы, указанные в пунктах </w:t>
      </w:r>
      <w:r w:rsidRPr="00873FA4">
        <w:rPr>
          <w:rFonts w:ascii="Times New Roman" w:hAnsi="Times New Roman"/>
          <w:sz w:val="28"/>
          <w:szCs w:val="28"/>
        </w:rPr>
        <w:t xml:space="preserve">2.9.1 - </w:t>
      </w:r>
      <w:r w:rsidRPr="00873FA4">
        <w:rPr>
          <w:rFonts w:ascii="Times New Roman" w:hAnsi="Times New Roman"/>
          <w:sz w:val="28"/>
          <w:szCs w:val="28"/>
        </w:rPr>
        <w:lastRenderedPageBreak/>
        <w:t>2.9.2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направляются (подаются) в службу ветеринарии Астраханской области в электронной форме путем заполнения формы запроса через личный кабинет на ЕПГУ.</w:t>
      </w:r>
    </w:p>
    <w:p w:rsidR="00594D3D" w:rsidRPr="00873FA4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 услуги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2.10.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2.10.1.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2.10.2.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2.10.3.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2.10.4.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2.10.5. Неполное заполнение полей в форме заявления, в том числе в интерактивной форме заявления на ЕПГУ;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2.10.6. Представление неполного комплекта документов, необходимых для предоставления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2.10.7.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2.10.8.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594D3D" w:rsidRPr="00F25CD4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2.11.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2.12. Основания </w:t>
      </w:r>
      <w:proofErr w:type="gramStart"/>
      <w:r>
        <w:rPr>
          <w:rFonts w:ascii="Times New Roman" w:hAnsi="Times New Roman"/>
          <w:sz w:val="28"/>
          <w:szCs w:val="28"/>
        </w:rPr>
        <w:t>для отказа в предоставлении государственной услуги в случае обращения заявителя за выдачей свидетельства о регистрации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специалиста в области ветеринарии: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2.12.1. Заявитель не является индивидуальным предпринимателем на момент обращения за услугой;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2.12.2. Заявитель в соответствии с данными ЕГРИП не осуществляет ветеринарную деятельность;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lastRenderedPageBreak/>
        <w:t>2.12.3. Адрес, по которому осуществляется ветеринарная деятельность, не расположен на территории Астраханской области.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2.12.4. Заявитель является уполномоченным лицом органа, организации, входящих в систему Государственной ветеринарной службы Российской Федерации;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2.12.5. Не подтверждено наличие среднего или высшего ветеринарного образования.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2.13. Основания </w:t>
      </w:r>
      <w:proofErr w:type="gramStart"/>
      <w:r>
        <w:rPr>
          <w:rFonts w:ascii="Times New Roman" w:hAnsi="Times New Roman"/>
          <w:sz w:val="28"/>
          <w:szCs w:val="28"/>
        </w:rPr>
        <w:t>для отказа в предоставлении государственной услуги в случае обращения заявителя за переоформлением свидетельства о регистрации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специалиста в области ветеринарии: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2.13.1. Заявитель не является индивидуальным предпринимателем на момент обращения за услугой;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2.13.2. Заявитель в соответствии с данными ЕГРИП не осуществляет ветеринарную деятельность;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2.13.3. Не подтверждено изменение фамилии, имени, отчества заявителя;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2.13.4. Новый адрес, по которому осуществляется ветеринарная деятельность, не расположен на территории Астраханской области.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2.13.5. Не подтвержден факт допущения технической ошибки, опечатки для переоформления свидетельства специалистов в области ветеринарии, занимающихся предпринимательской деятельностью.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2.14. Основания </w:t>
      </w:r>
      <w:proofErr w:type="gramStart"/>
      <w:r>
        <w:rPr>
          <w:rFonts w:ascii="Times New Roman" w:hAnsi="Times New Roman"/>
          <w:sz w:val="28"/>
          <w:szCs w:val="28"/>
        </w:rPr>
        <w:t>для отказа в предоставлении государственной услуги в случае обращения заявителя за решением о прекращении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действия свидетельства о регистрации специалиста в области ветеринарии: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2.14.1. Не подтверждены сведения о прекращении деятельности в качестве индивидуального предпринимателя;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2.14.2. Не подтверждены сведения о прекращении ветеринарной деятельности;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2.14.3. Не подтверждены сведения о прекращении предпринимательской деятельности на территории субъекта Российской Федерации.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2.14.4. Не подтверждены сведения о приобретении специалистом статуса уполномоченного лица органа, организации, входящих в систему Государственной ветеринарной службы Российской Федерации.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F25CD4" w:rsidRDefault="00F960CD">
      <w:pPr>
        <w:widowControl/>
        <w:suppressAutoHyphens w:val="0"/>
        <w:ind w:firstLine="709"/>
        <w:jc w:val="center"/>
      </w:pPr>
      <w:r w:rsidRPr="00F25CD4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Размер платы, взимаемой с заявителя при предоставлении государстве</w:t>
      </w:r>
      <w:r w:rsidRPr="00F25CD4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н</w:t>
      </w:r>
      <w:r w:rsidRPr="00F25CD4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ной услуги, и способы ее взимания</w:t>
      </w:r>
    </w:p>
    <w:p w:rsidR="00594D3D" w:rsidRPr="00F25CD4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2.15. Предоставление государственной услуги осуществляется бесплатно.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Требования к помещениям, в которых предоставляется государственная услуга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2.16.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</w:t>
      </w:r>
      <w:r>
        <w:rPr>
          <w:rFonts w:ascii="Times New Roman" w:hAnsi="Times New Roman"/>
          <w:sz w:val="28"/>
          <w:szCs w:val="28"/>
        </w:rPr>
        <w:lastRenderedPageBreak/>
        <w:t>граждан с точки зрения пешеходной доступности от остановок общественного транспорта.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Центральный вход в здание службы должен быть оборудован информационной табличкой (вывеской), содержащей информацию: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наименование;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местонахождение и юридический адрес; режим работы;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график приема;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Помещения, в которых предоставляется государственная услуга, оснащаются: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lastRenderedPageBreak/>
        <w:t>номера кабинета и наименования отдела;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При предоставлении государственной услуги инвалидам обеспечиваются: возможность беспрепятственного доступа к объекту (зданию, помещению), в котором предоставляется государственная услуга;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>
        <w:rPr>
          <w:rFonts w:ascii="Times New Roman" w:hAnsi="Times New Roman"/>
          <w:sz w:val="28"/>
          <w:szCs w:val="28"/>
        </w:rPr>
        <w:t>государственная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Показатели доступности и качества государственной услуги</w:t>
      </w:r>
    </w:p>
    <w:p w:rsidR="00594D3D" w:rsidRDefault="00594D3D">
      <w:pPr>
        <w:pStyle w:val="aa"/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2.17. Основными показателями доступности предоставления государственной услуги являются: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2.17.1. Наличие полной и понятной информации о порядке, сроках и ходе предоставления государственной  услуги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телекоммуникационных сетях общего пользования (в том числе в сети «Интернет»), средствах массовой информации.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2.17.2. Возможность получения заявителем уведомлений о предоставлении государственной услуги с помощью ЕПГУ;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lastRenderedPageBreak/>
        <w:t>2.17.3. Возможность получения информации о ходе предоставления государственной услуги, в том числе с использованием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коммуникационных технологий;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2.18. Основными показателями качества предоставления государственной услуги являются: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2.18.1. 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2.18.2. Минимально возможное количество взаимодействий гражданина с должностными лицами, участвующими в предоставлении государственной услуги.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2.18.3.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2.18.4. Отсутствие нарушений установленных сроков в процессе предоставления государственной услуги.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2.18.5. Отсутствие заявлений об оспаривании решений, действий (бездействия) службы, её должностных лиц, принимаемых (совершенных) при предоставлении государственной услуги, по </w:t>
      </w:r>
      <w:proofErr w:type="gramStart"/>
      <w:r>
        <w:rPr>
          <w:rFonts w:ascii="Times New Roman" w:hAnsi="Times New Roman"/>
          <w:sz w:val="28"/>
          <w:szCs w:val="28"/>
        </w:rPr>
        <w:t>итогам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94D3D" w:rsidRDefault="00594D3D">
      <w:pPr>
        <w:pStyle w:val="aa"/>
        <w:ind w:firstLine="850"/>
        <w:jc w:val="center"/>
      </w:pPr>
    </w:p>
    <w:p w:rsidR="00594D3D" w:rsidRPr="00F25CD4" w:rsidRDefault="00483148">
      <w:pPr>
        <w:pStyle w:val="aa"/>
        <w:ind w:firstLine="850"/>
        <w:jc w:val="center"/>
      </w:pPr>
      <w:r>
        <w:rPr>
          <w:rFonts w:ascii="Times New Roman" w:hAnsi="Times New Roman"/>
          <w:bCs/>
          <w:sz w:val="28"/>
          <w:szCs w:val="28"/>
        </w:rPr>
        <w:t>3</w:t>
      </w:r>
      <w:r w:rsidR="00F960CD" w:rsidRPr="00F25CD4">
        <w:rPr>
          <w:rFonts w:ascii="Times New Roman" w:hAnsi="Times New Roman"/>
          <w:bCs/>
          <w:sz w:val="28"/>
          <w:szCs w:val="28"/>
        </w:rPr>
        <w:t xml:space="preserve">. Состав, последовательность и сроки выполнения административных процедур </w:t>
      </w:r>
    </w:p>
    <w:p w:rsidR="00594D3D" w:rsidRPr="00F25CD4" w:rsidRDefault="00594D3D">
      <w:pPr>
        <w:pStyle w:val="aa"/>
        <w:ind w:firstLine="850"/>
        <w:jc w:val="center"/>
        <w:rPr>
          <w:rFonts w:ascii="Times New Roman" w:hAnsi="Times New Roman"/>
          <w:bCs/>
          <w:sz w:val="28"/>
          <w:szCs w:val="28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Исчерпывающий перечень административных процедур</w:t>
      </w:r>
    </w:p>
    <w:p w:rsidR="00594D3D" w:rsidRDefault="00594D3D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1) Проверка документов и регистрация заявления;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2) Получение сведений посредством СМЭВ;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3) Рассмотрение документов и сведений;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4) Принятие решения о предоставлении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5) Выдача результата (в соответствии со способом направления результата государственной услуги, указанным в заявлении).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Описание административных процедур представлено в Приложении № 6 к настоящему Административному регламенту.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Перечень административных процедур (действий) при предоставлении государственной услуги услуг в электронной форме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3.2. При предоставлении государственной услуги в электронной форме заявителю обеспечиваются: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формирование и направление заявления;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прием и</w:t>
      </w:r>
      <w:r>
        <w:rPr>
          <w:rFonts w:ascii="Times New Roman" w:hAnsi="Times New Roman"/>
          <w:sz w:val="28"/>
          <w:szCs w:val="28"/>
        </w:rPr>
        <w:tab/>
        <w:t>регистрация службой заявления и иных документов, необходимых для предоставления государственной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получение сведений посредством СМЭВ;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получение результата предоставления государственной услуги; осуществление оценки качества предоставления государственной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службы либо действия (бездействие) должностных лиц службы.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594D3D" w:rsidRPr="00F25CD4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3.3. Формирование заявления.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пунктах </w:t>
      </w:r>
      <w:r w:rsidRPr="00873FA4">
        <w:rPr>
          <w:rFonts w:ascii="Times New Roman" w:hAnsi="Times New Roman"/>
          <w:sz w:val="28"/>
          <w:szCs w:val="28"/>
        </w:rPr>
        <w:t xml:space="preserve">2.9 – 2.9.2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регламента, необходимых для предоставления государственной услуги;</w:t>
      </w: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г) автоматическое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hAnsi="Times New Roman"/>
          <w:sz w:val="28"/>
          <w:szCs w:val="28"/>
        </w:rPr>
        <w:t>потери</w:t>
      </w:r>
      <w:proofErr w:type="gramEnd"/>
      <w:r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proofErr w:type="gramStart"/>
      <w:r>
        <w:rPr>
          <w:rFonts w:ascii="Times New Roman" w:hAnsi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и иные документы, необходимые для предоставления государственной услуги, направляются в службу посредством ЕПГУ.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3.4. Служба обеспечивает в срок не позднее 1 рабочего дня с момента </w:t>
      </w:r>
      <w:r>
        <w:rPr>
          <w:rFonts w:ascii="Times New Roman" w:hAnsi="Times New Roman"/>
          <w:sz w:val="28"/>
          <w:szCs w:val="28"/>
        </w:rPr>
        <w:lastRenderedPageBreak/>
        <w:t>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3.5. Электронное заявление становится доступным для должностного лица службы, ответственного за прием и регистрацию заявления (далее – ответственное должностное лицо), в государственной информационной системе, используемой службой для предоставления государственной услуги (далее – ГИС).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3.6. Заявителю в качестве результата предоставления государственной услуги обеспечивается возможность получения документа: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службы, направленного заявителю в личный кабинет на ЕПГУ;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3.7. 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594D3D" w:rsidRDefault="00F960CD">
      <w:pPr>
        <w:pStyle w:val="aa"/>
        <w:ind w:firstLine="850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  <w:proofErr w:type="gramEnd"/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сведения о принятии </w:t>
      </w:r>
      <w:r>
        <w:rPr>
          <w:rFonts w:ascii="Times New Roman" w:hAnsi="Times New Roman"/>
          <w:sz w:val="28"/>
          <w:szCs w:val="28"/>
        </w:rPr>
        <w:lastRenderedPageBreak/>
        <w:t>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3.8. Оценка доступности и качества предоставления государственной услуги.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Оценка доступности и качества предоставления государственной услуги осуществляется на основе результатов опроса получателей государственной услуги по показателям доступности и качества государственной услуги, указанных в пунктах </w:t>
      </w:r>
      <w:r w:rsidRPr="00873FA4">
        <w:rPr>
          <w:rFonts w:ascii="Times New Roman" w:hAnsi="Times New Roman"/>
          <w:sz w:val="28"/>
          <w:szCs w:val="28"/>
        </w:rPr>
        <w:t>2.17 - 2.18.5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Для опроса получателей государственной услуги могут использоваться устройства подвижной радиотелефонной связи, терминальные устройства, расположенные в многофункциональных центрах предоставления государственных и муниципальных услуг, информационно-телекоммуникационная система «Интернет».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Сформированная в результате опроса получателей государственной услуги оценка доступности и качества предоставления государственной услуги передается, в том числе автоматически,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3.9. </w:t>
      </w:r>
      <w:proofErr w:type="gramStart"/>
      <w:r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службы, её должностного лица 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594D3D" w:rsidRDefault="00594D3D">
      <w:pPr>
        <w:pStyle w:val="aa"/>
        <w:ind w:firstLine="850"/>
        <w:jc w:val="both"/>
        <w:rPr>
          <w:sz w:val="28"/>
          <w:szCs w:val="28"/>
          <w:shd w:val="clear" w:color="auto" w:fill="FFFF00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В случае выявления опечаток и ошибок заявитель вправе обратиться в службу с заявлением с приложением документов, указанных в пункте</w:t>
      </w:r>
      <w:r w:rsidRPr="00873FA4">
        <w:rPr>
          <w:rFonts w:ascii="Times New Roman" w:hAnsi="Times New Roman"/>
          <w:sz w:val="28"/>
          <w:szCs w:val="28"/>
        </w:rPr>
        <w:t xml:space="preserve"> 2.9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Основания отказа в приеме заявления об исправлении опечаток и ошибок указаны в пункте</w:t>
      </w:r>
      <w:r w:rsidRPr="00873FA4">
        <w:rPr>
          <w:rFonts w:ascii="Times New Roman" w:hAnsi="Times New Roman"/>
          <w:sz w:val="28"/>
          <w:szCs w:val="28"/>
        </w:rPr>
        <w:t xml:space="preserve"> 2.10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3.12.1. Заявитель при обнаружении опечаток и ошибок в документах, выданных в результате предоставления государственной услуги, обращается лично в службу с заявлением о необходимости исправления опечаток и ошибок, в котором содержится указание на их описание.</w:t>
      </w: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3.12.2. Служба при получении заявления, указанного в подпункте </w:t>
      </w:r>
      <w:r w:rsidRPr="00873FA4">
        <w:rPr>
          <w:rFonts w:ascii="Times New Roman" w:hAnsi="Times New Roman"/>
          <w:sz w:val="28"/>
          <w:szCs w:val="28"/>
        </w:rPr>
        <w:t>3.12.1</w:t>
      </w:r>
      <w:r>
        <w:rPr>
          <w:rFonts w:ascii="Times New Roman" w:hAnsi="Times New Roman"/>
          <w:sz w:val="28"/>
          <w:szCs w:val="28"/>
        </w:rPr>
        <w:t xml:space="preserve"> пункта </w:t>
      </w:r>
      <w:r w:rsidRPr="00873FA4">
        <w:rPr>
          <w:rFonts w:ascii="Times New Roman" w:hAnsi="Times New Roman"/>
          <w:sz w:val="28"/>
          <w:szCs w:val="28"/>
        </w:rPr>
        <w:t>3.12</w:t>
      </w:r>
      <w:r>
        <w:rPr>
          <w:rFonts w:ascii="Times New Roman" w:hAnsi="Times New Roman"/>
          <w:sz w:val="28"/>
          <w:szCs w:val="28"/>
        </w:rPr>
        <w:t xml:space="preserve"> настоящего подраздела, рассматривает необходимость внесения </w:t>
      </w:r>
      <w:r>
        <w:rPr>
          <w:rFonts w:ascii="Times New Roman" w:hAnsi="Times New Roman"/>
          <w:sz w:val="28"/>
          <w:szCs w:val="28"/>
        </w:rPr>
        <w:lastRenderedPageBreak/>
        <w:t>соответствующих изменений в документы, являющиеся результатом предоставления государственной услуги.</w:t>
      </w: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3.12.3. Служба обеспечивает устранение опечаток и ошибок в документах, являющихся результатом предоставления государственной услуги.</w:t>
      </w:r>
    </w:p>
    <w:p w:rsidR="00594D3D" w:rsidRPr="00873FA4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3.12.4. Срок устранения опечаток и ошибок не должен превышать 3 (трех)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заявления, указанного в подпункте </w:t>
      </w:r>
      <w:r w:rsidRPr="00873FA4">
        <w:rPr>
          <w:rFonts w:ascii="Times New Roman" w:hAnsi="Times New Roman"/>
          <w:sz w:val="28"/>
          <w:szCs w:val="28"/>
        </w:rPr>
        <w:t>3.12.1</w:t>
      </w:r>
      <w:r>
        <w:rPr>
          <w:rFonts w:ascii="Times New Roman" w:hAnsi="Times New Roman"/>
          <w:sz w:val="28"/>
          <w:szCs w:val="28"/>
        </w:rPr>
        <w:t xml:space="preserve"> пункта </w:t>
      </w:r>
      <w:r w:rsidRPr="00873FA4">
        <w:rPr>
          <w:rFonts w:ascii="Times New Roman" w:hAnsi="Times New Roman"/>
          <w:sz w:val="28"/>
          <w:szCs w:val="28"/>
        </w:rPr>
        <w:t>3.12</w:t>
      </w:r>
      <w:r>
        <w:rPr>
          <w:rFonts w:ascii="Times New Roman" w:hAnsi="Times New Roman"/>
          <w:sz w:val="28"/>
          <w:szCs w:val="28"/>
        </w:rPr>
        <w:t xml:space="preserve"> настоящего подраздела.</w:t>
      </w:r>
    </w:p>
    <w:p w:rsidR="00594D3D" w:rsidRPr="00873FA4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F25CD4" w:rsidRDefault="00483148">
      <w:pPr>
        <w:pStyle w:val="aa"/>
        <w:ind w:firstLine="850"/>
        <w:jc w:val="center"/>
      </w:pPr>
      <w:r>
        <w:rPr>
          <w:rFonts w:ascii="Times New Roman" w:hAnsi="Times New Roman"/>
          <w:bCs/>
          <w:sz w:val="28"/>
          <w:szCs w:val="28"/>
        </w:rPr>
        <w:t>4</w:t>
      </w:r>
      <w:r w:rsidR="00F960CD" w:rsidRPr="00F25CD4">
        <w:rPr>
          <w:rFonts w:ascii="Times New Roman" w:hAnsi="Times New Roman"/>
          <w:bCs/>
          <w:sz w:val="28"/>
          <w:szCs w:val="28"/>
        </w:rPr>
        <w:t xml:space="preserve">. Формы </w:t>
      </w:r>
      <w:proofErr w:type="gramStart"/>
      <w:r w:rsidR="00F960CD" w:rsidRPr="00F25CD4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="00F960CD" w:rsidRPr="00F25CD4">
        <w:rPr>
          <w:rFonts w:ascii="Times New Roman" w:hAnsi="Times New Roman"/>
          <w:bCs/>
          <w:sz w:val="28"/>
          <w:szCs w:val="28"/>
        </w:rPr>
        <w:t xml:space="preserve"> исполнением административного регламента</w:t>
      </w:r>
    </w:p>
    <w:p w:rsidR="00594D3D" w:rsidRPr="00F25CD4" w:rsidRDefault="00594D3D">
      <w:pPr>
        <w:pStyle w:val="aa"/>
        <w:ind w:firstLine="850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 xml:space="preserve">Порядок осуществления текущего </w:t>
      </w:r>
      <w:proofErr w:type="gramStart"/>
      <w:r w:rsidRPr="00F25CD4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F25CD4">
        <w:rPr>
          <w:rFonts w:ascii="Times New Roman" w:hAnsi="Times New Roman"/>
          <w:bCs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594D3D" w:rsidRPr="00F25CD4" w:rsidRDefault="00594D3D">
      <w:pPr>
        <w:pStyle w:val="aa"/>
        <w:ind w:firstLine="850"/>
        <w:jc w:val="both"/>
        <w:rPr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государственной услуги, осуществляется на постоянной основе должностными лицами Администрации (службы), уполномоченными на осуществление контроля за предоставлением государственной услуги.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(службы).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государственной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F25CD4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F25CD4">
        <w:rPr>
          <w:rFonts w:ascii="Times New Roman" w:hAnsi="Times New Roman"/>
          <w:bCs/>
          <w:sz w:val="28"/>
          <w:szCs w:val="28"/>
        </w:rPr>
        <w:t xml:space="preserve"> полнотой и качеством предоставления государственной услуги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4.3. Плановые проверки осуществляются на основании годовых планов работы службы, утверждаемых руководителем службы. При плановой проверке полноты и качества предоставления государственной услуги контролю подлежат: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соблюдение сроков предоставления государственной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правильность и обоснованность принятого решения об отказе в предоставлении государственной услуги.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Астраханской области.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Ответственность должностных лиц за решения и действия, принимаемые ими в ходе предоставления государственной услуги</w:t>
      </w:r>
    </w:p>
    <w:p w:rsidR="00594D3D" w:rsidRPr="00F25CD4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Астраханской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 в соответствии с требованиями законодательства.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F25CD4" w:rsidRDefault="00F960CD">
      <w:pPr>
        <w:ind w:firstLine="709"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F25CD4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Положения, характеризующие требования к порядку и формам </w:t>
      </w:r>
      <w:proofErr w:type="gramStart"/>
      <w:r w:rsidRPr="00F25CD4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контроля за</w:t>
      </w:r>
      <w:proofErr w:type="gramEnd"/>
      <w:r w:rsidRPr="00F25CD4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594D3D" w:rsidRPr="00F25CD4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4.6. Должностные лица службы принимают меры к прекращению допущенных нарушений, устраняют причины и условия, способствующие совершению нарушений.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594D3D" w:rsidRPr="00F25CD4" w:rsidRDefault="00483148">
      <w:pPr>
        <w:pStyle w:val="aa"/>
        <w:ind w:firstLine="850"/>
        <w:jc w:val="center"/>
      </w:pPr>
      <w:r>
        <w:rPr>
          <w:rFonts w:ascii="Times New Roman" w:hAnsi="Times New Roman"/>
          <w:bCs/>
          <w:sz w:val="28"/>
          <w:szCs w:val="28"/>
        </w:rPr>
        <w:t>5</w:t>
      </w:r>
      <w:r w:rsidR="00F960CD" w:rsidRPr="00F25CD4">
        <w:rPr>
          <w:rFonts w:ascii="Times New Roman" w:hAnsi="Times New Roman"/>
          <w:bCs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государственную услугу, а также их </w:t>
      </w:r>
      <w:r w:rsidR="00F960CD" w:rsidRPr="00F25CD4">
        <w:rPr>
          <w:rFonts w:ascii="Times New Roman" w:hAnsi="Times New Roman"/>
          <w:bCs/>
          <w:sz w:val="28"/>
          <w:szCs w:val="28"/>
        </w:rPr>
        <w:lastRenderedPageBreak/>
        <w:t>должностных лиц, государственных служащих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/>
          <w:sz w:val="28"/>
          <w:szCs w:val="28"/>
        </w:rPr>
        <w:t>Заявитель имеет право на обжалование решения и (или) действий (бездействия) службы, должностных лиц службы, государственных служащих, многофункционального центра, а также работника многофункционального центра при предоставлении государственной услуги в досудебном (внесудебном) порядке (далее – жалоба).</w:t>
      </w:r>
      <w:proofErr w:type="gramEnd"/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5.2. Информация о порядке подачи и рассмотрения жалобы размещается на информационных стендах в местах предоставления государственной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Формы и способы подачи жалобы заявителем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5.3. Жалоба подается в службу, МФЦ в письменной форме, в том числе при личном приеме заявителя, или в электронной форме.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Жалоба на решения и (или) действия (бездействие) МФЦ, работника МФЦ подается и рассматривается в порядке, установленном Правительством Российской Федерации. </w:t>
      </w:r>
    </w:p>
    <w:p w:rsidR="00594D3D" w:rsidRDefault="00594D3D">
      <w:pPr>
        <w:pStyle w:val="aa"/>
        <w:ind w:firstLine="850"/>
        <w:jc w:val="center"/>
      </w:pPr>
    </w:p>
    <w:p w:rsidR="00594D3D" w:rsidRPr="00F25CD4" w:rsidRDefault="00F960CD">
      <w:pPr>
        <w:pStyle w:val="aa"/>
        <w:ind w:firstLine="850"/>
        <w:jc w:val="center"/>
      </w:pPr>
      <w:r w:rsidRPr="00F25CD4">
        <w:rPr>
          <w:rFonts w:ascii="Times New Roman" w:hAnsi="Times New Roman"/>
          <w:bCs/>
          <w:sz w:val="28"/>
          <w:szCs w:val="28"/>
        </w:rPr>
        <w:t>Органы субъектов Российской Федерации,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4D3D" w:rsidRDefault="00594D3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5.4.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94D3D" w:rsidRDefault="00F960CD">
      <w:pPr>
        <w:pStyle w:val="aa"/>
        <w:ind w:firstLine="850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службу – на решение и (или) действия (бездействие) должностного лица, руководителя структурного подразделения службы, на решение и действия (бездействие) службы, руководителя службы;</w:t>
      </w:r>
      <w:proofErr w:type="gramEnd"/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службы;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594D3D" w:rsidRDefault="00F960CD">
      <w:pPr>
        <w:pStyle w:val="aa"/>
        <w:ind w:firstLine="850"/>
        <w:jc w:val="both"/>
      </w:pPr>
      <w:r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594D3D" w:rsidRDefault="00F960CD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службе,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83148" w:rsidRDefault="00483148">
      <w:pPr>
        <w:pStyle w:val="aa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483148" w:rsidRDefault="00483148">
      <w:pPr>
        <w:pStyle w:val="aa"/>
        <w:ind w:firstLine="850"/>
        <w:jc w:val="both"/>
      </w:pPr>
    </w:p>
    <w:p w:rsidR="00483148" w:rsidRDefault="00483148" w:rsidP="00873FA4">
      <w:pPr>
        <w:pStyle w:val="a6"/>
        <w:spacing w:before="75" w:after="0"/>
        <w:rPr>
          <w:sz w:val="28"/>
          <w:szCs w:val="28"/>
        </w:rPr>
        <w:sectPr w:rsidR="00483148" w:rsidSect="002944F5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26"/>
        </w:sectPr>
      </w:pPr>
    </w:p>
    <w:tbl>
      <w:tblPr>
        <w:tblW w:w="98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18"/>
        <w:gridCol w:w="4592"/>
      </w:tblGrid>
      <w:tr w:rsidR="00594D3D" w:rsidTr="000D053D">
        <w:tc>
          <w:tcPr>
            <w:tcW w:w="5218" w:type="dxa"/>
          </w:tcPr>
          <w:p w:rsidR="00594D3D" w:rsidRDefault="00594D3D" w:rsidP="00873FA4">
            <w:pPr>
              <w:pStyle w:val="a6"/>
              <w:spacing w:before="75" w:after="0"/>
              <w:rPr>
                <w:sz w:val="28"/>
                <w:szCs w:val="28"/>
              </w:rPr>
            </w:pPr>
          </w:p>
        </w:tc>
        <w:tc>
          <w:tcPr>
            <w:tcW w:w="4592" w:type="dxa"/>
          </w:tcPr>
          <w:p w:rsidR="00594D3D" w:rsidRDefault="00873FA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B24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Приложение №1 </w:t>
            </w:r>
          </w:p>
          <w:p w:rsidR="00594D3D" w:rsidRDefault="00F960CD" w:rsidP="00873FA4">
            <w:pPr>
              <w:pStyle w:val="a6"/>
              <w:ind w:left="212" w:right="131" w:hanging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предоставлению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государственной услуги</w:t>
            </w:r>
          </w:p>
        </w:tc>
      </w:tr>
    </w:tbl>
    <w:p w:rsidR="00594D3D" w:rsidRPr="00F25CD4" w:rsidRDefault="00F960CD">
      <w:pPr>
        <w:spacing w:before="90"/>
        <w:ind w:firstLine="737"/>
        <w:jc w:val="center"/>
      </w:pPr>
      <w:r w:rsidRPr="00F25CD4">
        <w:t>Форма Заявления на предоставление государственной</w:t>
      </w:r>
      <w:r w:rsidRPr="00F25CD4">
        <w:rPr>
          <w:spacing w:val="-57"/>
        </w:rPr>
        <w:t xml:space="preserve"> </w:t>
      </w:r>
      <w:r w:rsidRPr="00F25CD4">
        <w:t>услуги</w:t>
      </w:r>
    </w:p>
    <w:p w:rsidR="00594D3D" w:rsidRDefault="00594D3D">
      <w:pPr>
        <w:spacing w:before="3"/>
        <w:ind w:left="743" w:right="473" w:firstLine="153"/>
        <w:jc w:val="center"/>
      </w:pPr>
    </w:p>
    <w:p w:rsidR="00594D3D" w:rsidRDefault="00483148">
      <w:pPr>
        <w:pStyle w:val="a6"/>
        <w:spacing w:before="10" w:after="0"/>
      </w:pPr>
      <w:r>
        <w:t>«</w:t>
      </w:r>
      <w:r w:rsidRPr="00483148">
        <w:t>Регистрация специалистов в области ветеринарии, занимающихся предпринимательской деятельностью в области ветеринарии на территории Астраханской области»</w:t>
      </w:r>
    </w:p>
    <w:p w:rsidR="00483148" w:rsidRDefault="00483148">
      <w:pPr>
        <w:pStyle w:val="a6"/>
        <w:spacing w:before="10" w:after="0"/>
        <w:rPr>
          <w:sz w:val="27"/>
        </w:rPr>
      </w:pPr>
    </w:p>
    <w:p w:rsidR="00594D3D" w:rsidRDefault="00F960CD">
      <w:pPr>
        <w:tabs>
          <w:tab w:val="left" w:pos="9293"/>
          <w:tab w:val="left" w:pos="10335"/>
        </w:tabs>
        <w:spacing w:before="1"/>
        <w:ind w:left="6860"/>
      </w:pPr>
      <w:r>
        <w:rPr>
          <w:rFonts w:ascii="Times New Roman" w:hAnsi="Times New Roman"/>
        </w:rPr>
        <w:t>Дата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подачи:</w:t>
      </w:r>
      <w:r>
        <w:rPr>
          <w:rFonts w:ascii="Times New Roman" w:hAnsi="Times New Roman"/>
          <w:u w:val="single"/>
        </w:rPr>
        <w:t xml:space="preserve">            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          </w:t>
      </w:r>
    </w:p>
    <w:p w:rsidR="00594D3D" w:rsidRDefault="00594D3D">
      <w:pPr>
        <w:pStyle w:val="a6"/>
        <w:rPr>
          <w:sz w:val="20"/>
        </w:rPr>
      </w:pPr>
    </w:p>
    <w:p w:rsidR="00594D3D" w:rsidRDefault="00F960CD">
      <w:pPr>
        <w:ind w:left="241" w:right="393"/>
        <w:jc w:val="center"/>
        <w:rPr>
          <w:rFonts w:eastAsia="Times New Roman" w:cs="Times New Roman"/>
          <w:sz w:val="16"/>
          <w:szCs w:val="22"/>
          <w:lang w:eastAsia="en-US" w:bidi="ar-SA"/>
        </w:rPr>
      </w:pPr>
      <w:r>
        <w:rPr>
          <w:rFonts w:eastAsia="Times New Roman" w:cs="Times New Roman"/>
          <w:sz w:val="16"/>
          <w:szCs w:val="22"/>
          <w:lang w:eastAsia="en-US" w:bidi="ar-SA"/>
        </w:rPr>
        <w:t>Служба ветеринарии Астраханской области</w:t>
      </w:r>
    </w:p>
    <w:p w:rsidR="00594D3D" w:rsidRDefault="00594D3D">
      <w:pPr>
        <w:pStyle w:val="a6"/>
        <w:spacing w:before="11" w:after="0"/>
        <w:rPr>
          <w:sz w:val="13"/>
        </w:rPr>
      </w:pPr>
    </w:p>
    <w:tbl>
      <w:tblPr>
        <w:tblW w:w="8985" w:type="dxa"/>
        <w:tblInd w:w="80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9"/>
        <w:gridCol w:w="4456"/>
      </w:tblGrid>
      <w:tr w:rsidR="00594D3D" w:rsidTr="00E6531B">
        <w:trPr>
          <w:trHeight w:val="281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15"/>
              <w:ind w:left="2785" w:right="2785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представителе</w:t>
            </w:r>
          </w:p>
        </w:tc>
      </w:tr>
      <w:tr w:rsidR="00594D3D" w:rsidTr="00E6531B">
        <w:trPr>
          <w:trHeight w:val="30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47"/>
              <w:ind w:left="266"/>
              <w:rPr>
                <w:sz w:val="18"/>
              </w:rPr>
            </w:pPr>
            <w:r>
              <w:rPr>
                <w:sz w:val="18"/>
              </w:rPr>
              <w:t>Категория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27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35"/>
              <w:ind w:left="266"/>
              <w:rPr>
                <w:sz w:val="18"/>
              </w:rPr>
            </w:pPr>
            <w:r>
              <w:rPr>
                <w:sz w:val="18"/>
              </w:rPr>
              <w:t>Полное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27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33"/>
              <w:ind w:left="266"/>
              <w:rPr>
                <w:sz w:val="18"/>
              </w:rPr>
            </w:pPr>
            <w:r>
              <w:rPr>
                <w:sz w:val="18"/>
              </w:rPr>
              <w:t>Фамилия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26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28"/>
              <w:ind w:left="266"/>
              <w:rPr>
                <w:sz w:val="18"/>
              </w:rPr>
            </w:pPr>
            <w:r>
              <w:rPr>
                <w:sz w:val="18"/>
              </w:rPr>
              <w:t>Имя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18"/>
              </w:rPr>
            </w:pPr>
          </w:p>
        </w:tc>
      </w:tr>
      <w:tr w:rsidR="00594D3D" w:rsidTr="00E6531B">
        <w:trPr>
          <w:trHeight w:val="25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26"/>
              <w:ind w:left="266"/>
              <w:rPr>
                <w:sz w:val="18"/>
              </w:rPr>
            </w:pPr>
            <w:r>
              <w:rPr>
                <w:sz w:val="18"/>
              </w:rPr>
              <w:t>Отчество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18"/>
              </w:rPr>
            </w:pPr>
          </w:p>
        </w:tc>
      </w:tr>
      <w:tr w:rsidR="00594D3D" w:rsidTr="00E6531B">
        <w:trPr>
          <w:trHeight w:val="41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103"/>
              <w:ind w:left="266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почты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26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31"/>
              <w:ind w:left="266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18"/>
              </w:rPr>
            </w:pPr>
          </w:p>
        </w:tc>
      </w:tr>
      <w:tr w:rsidR="00594D3D" w:rsidTr="00E6531B">
        <w:trPr>
          <w:trHeight w:val="299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47"/>
              <w:ind w:left="266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26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28"/>
              <w:ind w:left="266"/>
              <w:rPr>
                <w:sz w:val="18"/>
              </w:rPr>
            </w:pPr>
            <w:r>
              <w:rPr>
                <w:sz w:val="18"/>
              </w:rPr>
              <w:t>Пол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18"/>
              </w:rPr>
            </w:pPr>
          </w:p>
        </w:tc>
      </w:tr>
      <w:tr w:rsidR="00594D3D" w:rsidTr="00E6531B">
        <w:trPr>
          <w:trHeight w:val="26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31"/>
              <w:ind w:left="266"/>
              <w:rPr>
                <w:sz w:val="18"/>
              </w:rPr>
            </w:pPr>
            <w:r>
              <w:rPr>
                <w:sz w:val="18"/>
              </w:rPr>
              <w:t>СНИЛС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18"/>
              </w:rPr>
            </w:pPr>
          </w:p>
        </w:tc>
      </w:tr>
      <w:tr w:rsidR="00594D3D" w:rsidTr="00E6531B">
        <w:trPr>
          <w:trHeight w:val="23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14" w:line="201" w:lineRule="exact"/>
              <w:ind w:left="266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16"/>
              </w:rPr>
            </w:pPr>
          </w:p>
        </w:tc>
      </w:tr>
      <w:tr w:rsidR="00594D3D" w:rsidTr="00E6531B">
        <w:trPr>
          <w:trHeight w:val="31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55"/>
              <w:ind w:left="266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проживания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26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28"/>
              <w:ind w:left="266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18"/>
              </w:rPr>
            </w:pPr>
          </w:p>
        </w:tc>
      </w:tr>
      <w:tr w:rsidR="00594D3D" w:rsidTr="00E6531B">
        <w:trPr>
          <w:trHeight w:val="280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35"/>
              <w:ind w:left="2784" w:right="2785"/>
              <w:jc w:val="center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заявителе</w:t>
            </w:r>
          </w:p>
        </w:tc>
      </w:tr>
      <w:tr w:rsidR="00594D3D" w:rsidTr="00E6531B">
        <w:trPr>
          <w:trHeight w:val="27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31"/>
              <w:ind w:left="266"/>
              <w:rPr>
                <w:sz w:val="18"/>
              </w:rPr>
            </w:pPr>
            <w:r>
              <w:rPr>
                <w:sz w:val="18"/>
              </w:rPr>
              <w:t>Категория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275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33"/>
              <w:ind w:left="266"/>
              <w:rPr>
                <w:sz w:val="18"/>
              </w:rPr>
            </w:pPr>
            <w:r>
              <w:rPr>
                <w:sz w:val="18"/>
              </w:rPr>
              <w:t>Полное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26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28"/>
              <w:ind w:left="266"/>
              <w:rPr>
                <w:sz w:val="18"/>
              </w:rPr>
            </w:pPr>
            <w:r>
              <w:rPr>
                <w:sz w:val="18"/>
              </w:rPr>
              <w:t>ОГРНИП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18"/>
              </w:rPr>
            </w:pPr>
          </w:p>
        </w:tc>
      </w:tr>
      <w:tr w:rsidR="00594D3D" w:rsidTr="00E6531B">
        <w:trPr>
          <w:trHeight w:val="26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28"/>
              <w:ind w:left="266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18"/>
              </w:rPr>
            </w:pPr>
          </w:p>
        </w:tc>
      </w:tr>
    </w:tbl>
    <w:p w:rsidR="00594D3D" w:rsidRDefault="00594D3D">
      <w:pPr>
        <w:pStyle w:val="a6"/>
        <w:rPr>
          <w:sz w:val="20"/>
        </w:rPr>
      </w:pPr>
    </w:p>
    <w:p w:rsidR="00594D3D" w:rsidRDefault="00594D3D">
      <w:pPr>
        <w:pStyle w:val="a6"/>
        <w:spacing w:before="3" w:after="0"/>
        <w:rPr>
          <w:sz w:val="14"/>
        </w:rPr>
      </w:pPr>
    </w:p>
    <w:tbl>
      <w:tblPr>
        <w:tblW w:w="8973" w:type="dxa"/>
        <w:tblInd w:w="813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9"/>
        <w:gridCol w:w="4444"/>
      </w:tblGrid>
      <w:tr w:rsidR="00594D3D" w:rsidTr="00E6531B">
        <w:trPr>
          <w:trHeight w:val="27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278"/>
        </w:trPr>
        <w:tc>
          <w:tcPr>
            <w:tcW w:w="8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35"/>
              <w:ind w:left="2785" w:right="2785"/>
              <w:jc w:val="center"/>
              <w:rPr>
                <w:sz w:val="18"/>
              </w:rPr>
            </w:pPr>
            <w:r>
              <w:rPr>
                <w:sz w:val="18"/>
              </w:rPr>
              <w:t>Параметры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варианта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</w:p>
        </w:tc>
      </w:tr>
      <w:tr w:rsidR="00594D3D" w:rsidTr="00E6531B">
        <w:trPr>
          <w:trHeight w:val="55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  <w:tr w:rsidR="00594D3D" w:rsidTr="00E6531B">
        <w:trPr>
          <w:trHeight w:val="306"/>
        </w:trPr>
        <w:tc>
          <w:tcPr>
            <w:tcW w:w="8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F960CD">
            <w:pPr>
              <w:pStyle w:val="TableParagraph"/>
              <w:spacing w:before="50"/>
              <w:ind w:left="2785" w:right="2782"/>
              <w:jc w:val="center"/>
              <w:rPr>
                <w:sz w:val="18"/>
              </w:rPr>
            </w:pPr>
            <w:r>
              <w:rPr>
                <w:sz w:val="18"/>
              </w:rPr>
              <w:t>Перечень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документов</w:t>
            </w:r>
          </w:p>
        </w:tc>
      </w:tr>
      <w:tr w:rsidR="00594D3D" w:rsidTr="00E6531B">
        <w:trPr>
          <w:trHeight w:val="67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3D" w:rsidRDefault="00594D3D">
            <w:pPr>
              <w:pStyle w:val="TableParagraph"/>
              <w:rPr>
                <w:sz w:val="20"/>
              </w:rPr>
            </w:pPr>
          </w:p>
        </w:tc>
      </w:tr>
    </w:tbl>
    <w:p w:rsidR="00594D3D" w:rsidRDefault="00594D3D">
      <w:pPr>
        <w:sectPr w:rsidR="00594D3D" w:rsidSect="00275282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326"/>
        </w:sectPr>
      </w:pPr>
    </w:p>
    <w:p w:rsidR="00594D3D" w:rsidRDefault="00F960CD">
      <w:pPr>
        <w:pStyle w:val="a6"/>
        <w:spacing w:before="73" w:after="0"/>
        <w:ind w:left="5856" w:right="363" w:firstLine="2362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594D3D" w:rsidRDefault="00F960CD">
      <w:pPr>
        <w:pStyle w:val="a6"/>
        <w:spacing w:line="321" w:lineRule="exact"/>
        <w:ind w:right="36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</w:p>
    <w:p w:rsidR="00594D3D" w:rsidRDefault="00594D3D">
      <w:pPr>
        <w:pStyle w:val="a6"/>
        <w:rPr>
          <w:rFonts w:ascii="Times New Roman" w:hAnsi="Times New Roman"/>
          <w:sz w:val="28"/>
          <w:szCs w:val="28"/>
        </w:rPr>
      </w:pPr>
    </w:p>
    <w:p w:rsidR="00594D3D" w:rsidRDefault="00594D3D">
      <w:pPr>
        <w:pStyle w:val="a6"/>
        <w:rPr>
          <w:sz w:val="30"/>
        </w:rPr>
      </w:pPr>
    </w:p>
    <w:p w:rsidR="00594D3D" w:rsidRPr="00F25CD4" w:rsidRDefault="00F960CD">
      <w:pPr>
        <w:spacing w:before="184"/>
        <w:ind w:left="808" w:right="399"/>
        <w:jc w:val="center"/>
      </w:pPr>
      <w:r w:rsidRPr="00F25CD4">
        <w:rPr>
          <w:rFonts w:ascii="Times New Roman" w:hAnsi="Times New Roman"/>
        </w:rPr>
        <w:t>Форма</w:t>
      </w:r>
      <w:r w:rsidRPr="00F25CD4">
        <w:rPr>
          <w:rFonts w:ascii="Times New Roman" w:hAnsi="Times New Roman"/>
          <w:spacing w:val="-5"/>
        </w:rPr>
        <w:t xml:space="preserve"> </w:t>
      </w:r>
      <w:r w:rsidRPr="00F25CD4">
        <w:rPr>
          <w:rFonts w:ascii="Times New Roman" w:hAnsi="Times New Roman"/>
        </w:rPr>
        <w:t>свидетельства</w:t>
      </w:r>
      <w:r w:rsidRPr="00F25CD4">
        <w:rPr>
          <w:rFonts w:ascii="Times New Roman" w:hAnsi="Times New Roman"/>
          <w:spacing w:val="-2"/>
        </w:rPr>
        <w:t xml:space="preserve"> </w:t>
      </w:r>
      <w:r w:rsidRPr="00F25CD4">
        <w:rPr>
          <w:rFonts w:ascii="Times New Roman" w:hAnsi="Times New Roman"/>
        </w:rPr>
        <w:t>о</w:t>
      </w:r>
      <w:r w:rsidRPr="00F25CD4">
        <w:rPr>
          <w:rFonts w:ascii="Times New Roman" w:hAnsi="Times New Roman"/>
          <w:spacing w:val="-3"/>
        </w:rPr>
        <w:t xml:space="preserve"> </w:t>
      </w:r>
      <w:r w:rsidRPr="00F25CD4">
        <w:rPr>
          <w:rFonts w:ascii="Times New Roman" w:hAnsi="Times New Roman"/>
        </w:rPr>
        <w:t>регистрации</w:t>
      </w:r>
      <w:r w:rsidR="00E572D0">
        <w:rPr>
          <w:rFonts w:ascii="Times New Roman" w:hAnsi="Times New Roman"/>
        </w:rPr>
        <w:t xml:space="preserve"> </w:t>
      </w:r>
      <w:r w:rsidR="00E572D0" w:rsidRPr="00E572D0">
        <w:rPr>
          <w:rFonts w:ascii="Times New Roman" w:hAnsi="Times New Roman"/>
        </w:rPr>
        <w:t>специалистов в области ветеринарии, занимающихся предпринимательской деятельностью в области ветеринарии на территории Астраханской области</w:t>
      </w:r>
    </w:p>
    <w:p w:rsidR="00594D3D" w:rsidRDefault="00594D3D">
      <w:pPr>
        <w:pStyle w:val="a6"/>
        <w:jc w:val="center"/>
        <w:rPr>
          <w:rFonts w:ascii="Times New Roman" w:hAnsi="Times New Roman"/>
          <w:b/>
        </w:rPr>
      </w:pPr>
    </w:p>
    <w:p w:rsidR="00594D3D" w:rsidRDefault="00F960CD">
      <w:pPr>
        <w:ind w:left="240" w:right="399"/>
        <w:jc w:val="center"/>
        <w:rPr>
          <w:rFonts w:ascii="Times New Roman" w:eastAsia="Times New Roman" w:hAnsi="Times New Roman" w:cs="Times New Roman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szCs w:val="22"/>
          <w:lang w:eastAsia="en-US" w:bidi="ar-SA"/>
        </w:rPr>
        <w:t>Служба ветеринарии Астраханской области</w:t>
      </w:r>
    </w:p>
    <w:p w:rsidR="00594D3D" w:rsidRDefault="00594D3D">
      <w:pPr>
        <w:pStyle w:val="a6"/>
        <w:rPr>
          <w:sz w:val="26"/>
        </w:rPr>
      </w:pPr>
    </w:p>
    <w:p w:rsidR="00594D3D" w:rsidRDefault="00594D3D">
      <w:pPr>
        <w:pStyle w:val="a6"/>
        <w:rPr>
          <w:sz w:val="26"/>
        </w:rPr>
      </w:pPr>
    </w:p>
    <w:p w:rsidR="00594D3D" w:rsidRPr="00E572D0" w:rsidRDefault="00823F94">
      <w:pPr>
        <w:spacing w:before="185"/>
        <w:ind w:left="241" w:right="397"/>
        <w:jc w:val="center"/>
      </w:pPr>
      <w:r w:rsidRPr="00E572D0">
        <w:t>Свидетельство</w:t>
      </w:r>
    </w:p>
    <w:p w:rsidR="00594D3D" w:rsidRPr="00E572D0" w:rsidRDefault="00823F94" w:rsidP="00E572D0">
      <w:pPr>
        <w:ind w:left="1101" w:right="1263" w:hanging="2"/>
        <w:jc w:val="center"/>
      </w:pPr>
      <w:r w:rsidRPr="00E572D0">
        <w:rPr>
          <w:spacing w:val="7"/>
        </w:rPr>
        <w:t>о</w:t>
      </w:r>
      <w:r w:rsidRPr="00E572D0">
        <w:rPr>
          <w:rFonts w:eastAsia="Times New Roman" w:cs="Times New Roman"/>
          <w:color w:val="000000"/>
          <w:spacing w:val="7"/>
          <w:lang w:eastAsia="en-US" w:bidi="ar-SA"/>
        </w:rPr>
        <w:t xml:space="preserve"> </w:t>
      </w:r>
      <w:r w:rsidR="00E572D0">
        <w:rPr>
          <w:rFonts w:eastAsia="Times New Roman" w:cs="Times New Roman"/>
          <w:color w:val="000000"/>
          <w:spacing w:val="7"/>
          <w:lang w:eastAsia="en-US" w:bidi="ar-SA"/>
        </w:rPr>
        <w:t>р</w:t>
      </w:r>
      <w:r w:rsidR="00E572D0" w:rsidRPr="00E572D0">
        <w:rPr>
          <w:rFonts w:ascii="Times New Roman" w:eastAsia="Times New Roman" w:hAnsi="Times New Roman" w:cs="Times New Roman"/>
          <w:color w:val="000000"/>
          <w:spacing w:val="7"/>
          <w:kern w:val="2"/>
        </w:rPr>
        <w:t xml:space="preserve">егистрации специалиста в области ветеринарии, </w:t>
      </w:r>
      <w:proofErr w:type="gramStart"/>
      <w:r w:rsidR="00E572D0" w:rsidRPr="00E572D0">
        <w:rPr>
          <w:rFonts w:ascii="Times New Roman" w:eastAsia="Times New Roman" w:hAnsi="Times New Roman" w:cs="Times New Roman"/>
          <w:color w:val="000000"/>
          <w:spacing w:val="7"/>
          <w:kern w:val="2"/>
        </w:rPr>
        <w:t>занимающихся</w:t>
      </w:r>
      <w:proofErr w:type="gramEnd"/>
      <w:r w:rsidR="00E572D0" w:rsidRPr="00E572D0">
        <w:rPr>
          <w:rFonts w:ascii="Times New Roman" w:eastAsia="Times New Roman" w:hAnsi="Times New Roman" w:cs="Times New Roman"/>
          <w:color w:val="000000"/>
          <w:spacing w:val="7"/>
          <w:kern w:val="2"/>
        </w:rPr>
        <w:t xml:space="preserve"> предпринимательской деятельностью в области ветеринарии на территории Астраханской области»</w:t>
      </w:r>
    </w:p>
    <w:p w:rsidR="00594D3D" w:rsidRDefault="00F960CD">
      <w:pPr>
        <w:tabs>
          <w:tab w:val="left" w:pos="2022"/>
          <w:tab w:val="left" w:pos="4167"/>
        </w:tabs>
        <w:spacing w:before="217"/>
        <w:ind w:right="96"/>
        <w:jc w:val="center"/>
      </w:pPr>
      <w: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4D3D" w:rsidRDefault="00594D3D">
      <w:pPr>
        <w:pStyle w:val="a6"/>
        <w:rPr>
          <w:sz w:val="20"/>
        </w:rPr>
      </w:pPr>
    </w:p>
    <w:p w:rsidR="00594D3D" w:rsidRDefault="00594D3D">
      <w:pPr>
        <w:pStyle w:val="a6"/>
        <w:spacing w:before="1" w:after="0"/>
        <w:rPr>
          <w:sz w:val="17"/>
        </w:rPr>
      </w:pPr>
    </w:p>
    <w:p w:rsidR="00594D3D" w:rsidRDefault="00F960CD">
      <w:pPr>
        <w:tabs>
          <w:tab w:val="left" w:pos="1873"/>
          <w:tab w:val="left" w:pos="3396"/>
          <w:tab w:val="left" w:pos="3818"/>
          <w:tab w:val="left" w:pos="3890"/>
          <w:tab w:val="left" w:pos="5928"/>
          <w:tab w:val="left" w:pos="7968"/>
          <w:tab w:val="left" w:pos="8256"/>
          <w:tab w:val="left" w:pos="10220"/>
        </w:tabs>
        <w:spacing w:before="90"/>
        <w:ind w:left="212" w:right="364" w:firstLine="566"/>
      </w:pPr>
      <w:r>
        <w:rPr>
          <w:rFonts w:ascii="Times New Roman" w:hAnsi="Times New Roman"/>
        </w:rPr>
        <w:t>Выдано:</w:t>
      </w:r>
      <w:r>
        <w:rPr>
          <w:rFonts w:ascii="Times New Roman" w:hAnsi="Times New Roman"/>
        </w:rPr>
        <w:tab/>
        <w:t>Индивидуальный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предприниматель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  <w:t>ИНН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ОГРНИП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  <w:t>на</w:t>
      </w:r>
      <w:r>
        <w:rPr>
          <w:rFonts w:ascii="Times New Roman" w:hAnsi="Times New Roman"/>
          <w:spacing w:val="115"/>
        </w:rPr>
        <w:t xml:space="preserve"> </w:t>
      </w:r>
      <w:r>
        <w:rPr>
          <w:rFonts w:ascii="Times New Roman" w:hAnsi="Times New Roman"/>
        </w:rPr>
        <w:t>осуществление</w:t>
      </w:r>
      <w:r>
        <w:rPr>
          <w:rFonts w:ascii="Times New Roman" w:hAnsi="Times New Roman"/>
          <w:spacing w:val="116"/>
        </w:rPr>
        <w:t xml:space="preserve"> </w:t>
      </w:r>
      <w:r>
        <w:rPr>
          <w:rFonts w:ascii="Times New Roman" w:hAnsi="Times New Roman"/>
        </w:rPr>
        <w:t>ветеринарной</w:t>
      </w:r>
      <w:r>
        <w:rPr>
          <w:rFonts w:ascii="Times New Roman" w:hAnsi="Times New Roman"/>
          <w:spacing w:val="115"/>
        </w:rPr>
        <w:t xml:space="preserve"> </w:t>
      </w:r>
      <w:r>
        <w:rPr>
          <w:rFonts w:ascii="Times New Roman" w:hAnsi="Times New Roman"/>
        </w:rPr>
        <w:t>деятельности</w:t>
      </w:r>
      <w:r>
        <w:rPr>
          <w:rFonts w:ascii="Times New Roman" w:hAnsi="Times New Roman"/>
          <w:spacing w:val="117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17"/>
        </w:rPr>
        <w:t xml:space="preserve"> </w:t>
      </w:r>
      <w:r>
        <w:rPr>
          <w:rFonts w:ascii="Times New Roman" w:hAnsi="Times New Roman"/>
        </w:rPr>
        <w:t>адресу</w:t>
      </w:r>
      <w:proofErr w:type="gramStart"/>
      <w:r>
        <w:rPr>
          <w:rFonts w:ascii="Times New Roman" w:hAnsi="Times New Roman"/>
        </w:rPr>
        <w:t>:</w:t>
      </w:r>
      <w:proofErr w:type="gramEnd"/>
    </w:p>
    <w:p w:rsidR="00594D3D" w:rsidRDefault="00F960CD">
      <w:pPr>
        <w:tabs>
          <w:tab w:val="left" w:pos="10172"/>
        </w:tabs>
        <w:ind w:left="21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:rsidR="00594D3D" w:rsidRDefault="00F960CD">
      <w:pPr>
        <w:tabs>
          <w:tab w:val="left" w:pos="3195"/>
        </w:tabs>
        <w:ind w:left="212"/>
      </w:pPr>
      <w:r>
        <w:rPr>
          <w:rFonts w:ascii="Times New Roman" w:hAnsi="Times New Roman"/>
        </w:rPr>
        <w:t>ОКВЭД: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:rsidR="00594D3D" w:rsidRDefault="00594D3D">
      <w:pPr>
        <w:pStyle w:val="a6"/>
        <w:rPr>
          <w:rFonts w:ascii="Times New Roman" w:hAnsi="Times New Roman"/>
          <w:sz w:val="20"/>
        </w:rPr>
      </w:pPr>
    </w:p>
    <w:p w:rsidR="00594D3D" w:rsidRDefault="00594D3D">
      <w:pPr>
        <w:pStyle w:val="a6"/>
        <w:rPr>
          <w:rFonts w:ascii="Times New Roman" w:hAnsi="Times New Roman"/>
          <w:sz w:val="20"/>
        </w:rPr>
      </w:pPr>
    </w:p>
    <w:p w:rsidR="00594D3D" w:rsidRDefault="00594D3D">
      <w:pPr>
        <w:pStyle w:val="a6"/>
        <w:rPr>
          <w:rFonts w:ascii="Times New Roman" w:hAnsi="Times New Roman"/>
          <w:sz w:val="20"/>
        </w:rPr>
      </w:pPr>
    </w:p>
    <w:tbl>
      <w:tblPr>
        <w:tblW w:w="106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8"/>
        <w:gridCol w:w="3549"/>
        <w:gridCol w:w="3549"/>
      </w:tblGrid>
      <w:tr w:rsidR="00594D3D">
        <w:tc>
          <w:tcPr>
            <w:tcW w:w="3548" w:type="dxa"/>
          </w:tcPr>
          <w:p w:rsidR="00594D3D" w:rsidRDefault="00F960CD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 уполномоченного лица службы ветеринарии Астраханской области)</w:t>
            </w:r>
          </w:p>
        </w:tc>
        <w:tc>
          <w:tcPr>
            <w:tcW w:w="3549" w:type="dxa"/>
          </w:tcPr>
          <w:tbl>
            <w:tblPr>
              <w:tblW w:w="343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39"/>
            </w:tblGrid>
            <w:tr w:rsidR="00594D3D">
              <w:trPr>
                <w:trHeight w:val="1020"/>
              </w:trPr>
              <w:tc>
                <w:tcPr>
                  <w:tcW w:w="3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94D3D" w:rsidRDefault="00F960CD">
                  <w:pPr>
                    <w:pStyle w:val="ab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Сведения о сертификате электронной подписи</w:t>
                  </w:r>
                </w:p>
              </w:tc>
            </w:tr>
          </w:tbl>
          <w:p w:rsidR="00594D3D" w:rsidRDefault="00594D3D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549" w:type="dxa"/>
          </w:tcPr>
          <w:p w:rsidR="00594D3D" w:rsidRDefault="00F960CD">
            <w:pPr>
              <w:pStyle w:val="ab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(расшифровка подписи)</w:t>
            </w:r>
          </w:p>
        </w:tc>
      </w:tr>
    </w:tbl>
    <w:p w:rsidR="00594D3D" w:rsidRDefault="00594D3D"/>
    <w:p w:rsidR="00E572D0" w:rsidRDefault="00E572D0"/>
    <w:p w:rsidR="00E572D0" w:rsidRDefault="00E572D0">
      <w:pPr>
        <w:sectPr w:rsidR="00E572D0">
          <w:pgSz w:w="11906" w:h="16838"/>
          <w:pgMar w:top="760" w:right="340" w:bottom="280" w:left="920" w:header="0" w:footer="0" w:gutter="0"/>
          <w:cols w:space="720"/>
          <w:formProt w:val="0"/>
          <w:docGrid w:linePitch="100"/>
        </w:sectPr>
      </w:pPr>
    </w:p>
    <w:p w:rsidR="0042674A" w:rsidRDefault="00F960CD" w:rsidP="0042674A">
      <w:pPr>
        <w:pStyle w:val="a6"/>
        <w:spacing w:after="0"/>
        <w:ind w:left="5998" w:right="222" w:hanging="44"/>
        <w:jc w:val="both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:rsidR="00594D3D" w:rsidRDefault="00F960CD" w:rsidP="0042674A">
      <w:pPr>
        <w:pStyle w:val="a6"/>
        <w:spacing w:after="0"/>
        <w:ind w:left="5998" w:right="222" w:hanging="44"/>
        <w:jc w:val="both"/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594D3D" w:rsidRDefault="0042674A" w:rsidP="0042674A">
      <w:pPr>
        <w:pStyle w:val="a6"/>
        <w:spacing w:after="0"/>
        <w:ind w:left="5954" w:right="223" w:hanging="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960CD">
        <w:rPr>
          <w:rFonts w:ascii="Times New Roman" w:hAnsi="Times New Roman"/>
          <w:sz w:val="28"/>
          <w:szCs w:val="28"/>
        </w:rPr>
        <w:t>услуги</w:t>
      </w:r>
    </w:p>
    <w:p w:rsidR="00594D3D" w:rsidRDefault="00594D3D">
      <w:pPr>
        <w:pStyle w:val="a6"/>
        <w:rPr>
          <w:rFonts w:ascii="Times New Roman" w:hAnsi="Times New Roman"/>
          <w:sz w:val="30"/>
        </w:rPr>
      </w:pPr>
    </w:p>
    <w:p w:rsidR="00594D3D" w:rsidRPr="0013759A" w:rsidRDefault="00F960CD" w:rsidP="0013759A">
      <w:pPr>
        <w:spacing w:before="251"/>
        <w:ind w:left="640" w:firstLine="331"/>
        <w:jc w:val="center"/>
        <w:rPr>
          <w:rFonts w:ascii="Times New Roman" w:hAnsi="Times New Roman"/>
        </w:rPr>
      </w:pPr>
      <w:r w:rsidRPr="00823F94">
        <w:rPr>
          <w:rFonts w:ascii="Times New Roman" w:hAnsi="Times New Roman"/>
        </w:rPr>
        <w:t>Форма</w:t>
      </w:r>
      <w:r w:rsidRPr="00823F94">
        <w:rPr>
          <w:rFonts w:ascii="Times New Roman" w:hAnsi="Times New Roman"/>
          <w:spacing w:val="-5"/>
        </w:rPr>
        <w:t xml:space="preserve"> </w:t>
      </w:r>
      <w:r w:rsidRPr="00823F94">
        <w:rPr>
          <w:rFonts w:ascii="Times New Roman" w:hAnsi="Times New Roman"/>
        </w:rPr>
        <w:t>решения</w:t>
      </w:r>
      <w:r w:rsidRPr="00823F94">
        <w:rPr>
          <w:rFonts w:ascii="Times New Roman" w:hAnsi="Times New Roman"/>
          <w:spacing w:val="-4"/>
        </w:rPr>
        <w:t xml:space="preserve"> </w:t>
      </w:r>
      <w:r w:rsidRPr="00823F94">
        <w:rPr>
          <w:rFonts w:ascii="Times New Roman" w:hAnsi="Times New Roman"/>
        </w:rPr>
        <w:t>о</w:t>
      </w:r>
      <w:r w:rsidRPr="00823F94">
        <w:rPr>
          <w:rFonts w:ascii="Times New Roman" w:hAnsi="Times New Roman"/>
          <w:spacing w:val="-3"/>
        </w:rPr>
        <w:t xml:space="preserve"> </w:t>
      </w:r>
      <w:r w:rsidRPr="00823F94">
        <w:rPr>
          <w:rFonts w:ascii="Times New Roman" w:hAnsi="Times New Roman"/>
        </w:rPr>
        <w:t>прекращении</w:t>
      </w:r>
      <w:r w:rsidRPr="00823F94">
        <w:rPr>
          <w:rFonts w:ascii="Times New Roman" w:hAnsi="Times New Roman"/>
          <w:spacing w:val="-4"/>
        </w:rPr>
        <w:t xml:space="preserve"> </w:t>
      </w:r>
      <w:r w:rsidRPr="00823F94">
        <w:rPr>
          <w:rFonts w:ascii="Times New Roman" w:hAnsi="Times New Roman"/>
        </w:rPr>
        <w:t>действия</w:t>
      </w:r>
      <w:r w:rsidRPr="00823F94">
        <w:rPr>
          <w:rFonts w:ascii="Times New Roman" w:hAnsi="Times New Roman"/>
          <w:spacing w:val="-4"/>
        </w:rPr>
        <w:t xml:space="preserve"> </w:t>
      </w:r>
      <w:r w:rsidRPr="00823F94">
        <w:rPr>
          <w:rFonts w:ascii="Times New Roman" w:hAnsi="Times New Roman"/>
        </w:rPr>
        <w:t>свидетельства</w:t>
      </w:r>
      <w:r w:rsidRPr="00823F94">
        <w:rPr>
          <w:rFonts w:ascii="Times New Roman" w:hAnsi="Times New Roman"/>
          <w:spacing w:val="-5"/>
        </w:rPr>
        <w:t xml:space="preserve"> </w:t>
      </w:r>
      <w:r w:rsidR="0013759A">
        <w:rPr>
          <w:rFonts w:ascii="Times New Roman" w:hAnsi="Times New Roman"/>
          <w:spacing w:val="-5"/>
        </w:rPr>
        <w:t xml:space="preserve">о </w:t>
      </w:r>
      <w:r w:rsidR="0013759A" w:rsidRPr="0013759A">
        <w:rPr>
          <w:rFonts w:ascii="Times New Roman" w:hAnsi="Times New Roman"/>
        </w:rPr>
        <w:t>р</w:t>
      </w:r>
      <w:r w:rsidR="0013759A" w:rsidRPr="0013759A">
        <w:rPr>
          <w:rFonts w:ascii="Times New Roman" w:hAnsi="Times New Roman"/>
        </w:rPr>
        <w:t>егистраци</w:t>
      </w:r>
      <w:r w:rsidR="0013759A">
        <w:rPr>
          <w:rFonts w:ascii="Times New Roman" w:hAnsi="Times New Roman"/>
        </w:rPr>
        <w:t>и</w:t>
      </w:r>
      <w:r w:rsidR="0013759A" w:rsidRPr="0013759A">
        <w:rPr>
          <w:rFonts w:ascii="Times New Roman" w:hAnsi="Times New Roman"/>
        </w:rPr>
        <w:t xml:space="preserve"> специалистов в области ветеринарии, занимающихся предпринимательской деятельностью в области ветеринарии на территории Астраханской области»</w:t>
      </w:r>
    </w:p>
    <w:p w:rsidR="0013759A" w:rsidRDefault="0013759A">
      <w:pPr>
        <w:ind w:left="241" w:right="115"/>
        <w:jc w:val="center"/>
        <w:rPr>
          <w:rFonts w:ascii="Times New Roman" w:hAnsi="Times New Roman"/>
        </w:rPr>
      </w:pPr>
    </w:p>
    <w:p w:rsidR="00594D3D" w:rsidRDefault="00F960CD">
      <w:pPr>
        <w:ind w:left="241" w:right="1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Служба ветеринарии Астраханской области</w:t>
      </w:r>
    </w:p>
    <w:p w:rsidR="00594D3D" w:rsidRDefault="00594D3D">
      <w:pPr>
        <w:pStyle w:val="a6"/>
        <w:rPr>
          <w:rFonts w:ascii="Times New Roman" w:hAnsi="Times New Roman"/>
          <w:sz w:val="26"/>
        </w:rPr>
      </w:pPr>
    </w:p>
    <w:p w:rsidR="00594D3D" w:rsidRDefault="00594D3D">
      <w:pPr>
        <w:pStyle w:val="a6"/>
        <w:rPr>
          <w:rFonts w:ascii="Times New Roman" w:hAnsi="Times New Roman"/>
          <w:sz w:val="22"/>
        </w:rPr>
      </w:pPr>
    </w:p>
    <w:p w:rsidR="00594D3D" w:rsidRDefault="00F960CD">
      <w:pPr>
        <w:tabs>
          <w:tab w:val="left" w:pos="10271"/>
        </w:tabs>
        <w:spacing w:before="1"/>
        <w:ind w:left="7018"/>
        <w:jc w:val="both"/>
      </w:pPr>
      <w:r>
        <w:rPr>
          <w:rFonts w:ascii="Times New Roman" w:hAnsi="Times New Roman"/>
        </w:rPr>
        <w:t xml:space="preserve">Кому: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4D3D" w:rsidRDefault="00F960CD">
      <w:pPr>
        <w:tabs>
          <w:tab w:val="left" w:pos="10257"/>
        </w:tabs>
        <w:ind w:left="7042"/>
        <w:jc w:val="both"/>
      </w:pPr>
      <w:r>
        <w:rPr>
          <w:rFonts w:ascii="Times New Roman" w:hAnsi="Times New Roman"/>
        </w:rPr>
        <w:t xml:space="preserve">ИНН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4D3D" w:rsidRDefault="00F960CD">
      <w:pPr>
        <w:tabs>
          <w:tab w:val="left" w:pos="10292"/>
        </w:tabs>
        <w:ind w:left="7030"/>
        <w:jc w:val="both"/>
      </w:pPr>
      <w:r>
        <w:rPr>
          <w:rFonts w:ascii="Times New Roman" w:hAnsi="Times New Roman"/>
        </w:rPr>
        <w:t xml:space="preserve">Представитель: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4D3D" w:rsidRDefault="00F960CD">
      <w:pPr>
        <w:ind w:left="7042"/>
        <w:jc w:val="both"/>
      </w:pPr>
      <w:r>
        <w:rPr>
          <w:rFonts w:ascii="Times New Roman" w:hAnsi="Times New Roman"/>
        </w:rPr>
        <w:t>Контактные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данные</w:t>
      </w:r>
    </w:p>
    <w:p w:rsidR="00594D3D" w:rsidRDefault="00F960CD">
      <w:pPr>
        <w:tabs>
          <w:tab w:val="left" w:pos="10261"/>
          <w:tab w:val="left" w:pos="10352"/>
        </w:tabs>
        <w:ind w:left="7030" w:right="292" w:firstLine="12"/>
        <w:jc w:val="both"/>
      </w:pPr>
      <w:r>
        <w:rPr>
          <w:rFonts w:ascii="Times New Roman" w:hAnsi="Times New Roman"/>
        </w:rPr>
        <w:t>представителя: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Тел.: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Эл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pacing w:val="-3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очта: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94D3D" w:rsidRDefault="00594D3D">
      <w:pPr>
        <w:pStyle w:val="a6"/>
        <w:rPr>
          <w:rFonts w:ascii="Times New Roman" w:hAnsi="Times New Roman"/>
          <w:sz w:val="20"/>
        </w:rPr>
      </w:pPr>
    </w:p>
    <w:p w:rsidR="00594D3D" w:rsidRDefault="00594D3D">
      <w:pPr>
        <w:pStyle w:val="a6"/>
        <w:rPr>
          <w:rFonts w:ascii="Times New Roman" w:hAnsi="Times New Roman"/>
          <w:sz w:val="20"/>
        </w:rPr>
      </w:pPr>
    </w:p>
    <w:p w:rsidR="00594D3D" w:rsidRPr="006E0677" w:rsidRDefault="00F960CD">
      <w:pPr>
        <w:spacing w:before="231"/>
        <w:ind w:left="241" w:right="114"/>
        <w:jc w:val="center"/>
        <w:rPr>
          <w:rFonts w:ascii="Times New Roman" w:hAnsi="Times New Roman"/>
        </w:rPr>
      </w:pPr>
      <w:r w:rsidRPr="006E0677">
        <w:rPr>
          <w:rFonts w:ascii="Times New Roman" w:hAnsi="Times New Roman"/>
        </w:rPr>
        <w:t>РЕШЕНИЕ</w:t>
      </w:r>
    </w:p>
    <w:p w:rsidR="00594D3D" w:rsidRPr="006E0677" w:rsidRDefault="00F960CD" w:rsidP="0013759A">
      <w:pPr>
        <w:ind w:left="241" w:right="129"/>
        <w:jc w:val="center"/>
        <w:rPr>
          <w:rFonts w:ascii="Times New Roman" w:hAnsi="Times New Roman"/>
        </w:rPr>
      </w:pPr>
      <w:r w:rsidRPr="006E0677">
        <w:rPr>
          <w:rFonts w:ascii="Times New Roman" w:hAnsi="Times New Roman"/>
        </w:rPr>
        <w:t xml:space="preserve">о прекращении действия свидетельства о </w:t>
      </w:r>
      <w:r w:rsidR="0013759A" w:rsidRPr="006E0677">
        <w:rPr>
          <w:rFonts w:ascii="Times New Roman" w:hAnsi="Times New Roman"/>
        </w:rPr>
        <w:t>р</w:t>
      </w:r>
      <w:r w:rsidR="0013759A" w:rsidRPr="006E0677">
        <w:rPr>
          <w:rFonts w:ascii="Times New Roman" w:hAnsi="Times New Roman"/>
        </w:rPr>
        <w:t>егистраци</w:t>
      </w:r>
      <w:r w:rsidR="0013759A" w:rsidRPr="006E0677">
        <w:rPr>
          <w:rFonts w:ascii="Times New Roman" w:hAnsi="Times New Roman"/>
        </w:rPr>
        <w:t>и</w:t>
      </w:r>
      <w:r w:rsidR="0013759A" w:rsidRPr="006E0677">
        <w:rPr>
          <w:rFonts w:ascii="Times New Roman" w:hAnsi="Times New Roman"/>
        </w:rPr>
        <w:t xml:space="preserve"> специалистов в области ветеринарии, занимающихся предпринимательской</w:t>
      </w:r>
      <w:r w:rsidR="0013759A" w:rsidRPr="006E0677">
        <w:rPr>
          <w:rFonts w:ascii="Times New Roman" w:hAnsi="Times New Roman"/>
          <w:sz w:val="28"/>
          <w:szCs w:val="28"/>
        </w:rPr>
        <w:t xml:space="preserve"> </w:t>
      </w:r>
      <w:r w:rsidR="0013759A" w:rsidRPr="006E0677">
        <w:rPr>
          <w:rFonts w:ascii="Times New Roman" w:hAnsi="Times New Roman"/>
        </w:rPr>
        <w:t>деятельностью в области ветеринарии на территории Астраханской области»</w:t>
      </w:r>
      <w:r w:rsidR="006E0677" w:rsidRPr="006E0677">
        <w:rPr>
          <w:rFonts w:ascii="Times New Roman" w:hAnsi="Times New Roman"/>
        </w:rPr>
        <w:t xml:space="preserve">      </w:t>
      </w:r>
      <w:r w:rsidR="00AD6244">
        <w:rPr>
          <w:rFonts w:ascii="Times New Roman" w:hAnsi="Times New Roman"/>
        </w:rPr>
        <w:t xml:space="preserve">             </w:t>
      </w:r>
      <w:r w:rsidR="006E0677" w:rsidRPr="006E0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6E0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</w:t>
      </w:r>
      <w:r w:rsidRPr="006E0677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</w:t>
      </w:r>
      <w:proofErr w:type="gramEnd"/>
      <w:r w:rsidRPr="006E0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</w:t>
      </w:r>
    </w:p>
    <w:p w:rsidR="00594D3D" w:rsidRPr="006E0677" w:rsidRDefault="00594D3D">
      <w:pPr>
        <w:pStyle w:val="a6"/>
        <w:rPr>
          <w:rFonts w:ascii="Times New Roman" w:hAnsi="Times New Roman"/>
        </w:rPr>
      </w:pPr>
    </w:p>
    <w:p w:rsidR="00594D3D" w:rsidRDefault="00F960CD">
      <w:pPr>
        <w:tabs>
          <w:tab w:val="left" w:pos="3372"/>
          <w:tab w:val="left" w:pos="5223"/>
          <w:tab w:val="left" w:pos="6708"/>
          <w:tab w:val="left" w:pos="10357"/>
        </w:tabs>
        <w:spacing w:before="217"/>
        <w:ind w:left="357" w:right="226" w:firstLine="566"/>
        <w:jc w:val="both"/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основании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поступившего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запроса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зарегистрированного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принято решение о прекращении действия свидетельства о регистрации специалиста в области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ветеринарии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связи с:</w:t>
      </w:r>
    </w:p>
    <w:p w:rsidR="00594D3D" w:rsidRDefault="00F960CD">
      <w:pPr>
        <w:tabs>
          <w:tab w:val="left" w:pos="10325"/>
        </w:tabs>
        <w:spacing w:before="120"/>
        <w:ind w:left="1065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:rsidR="00594D3D" w:rsidRDefault="00594D3D">
      <w:pPr>
        <w:pStyle w:val="a6"/>
        <w:rPr>
          <w:rFonts w:ascii="Times New Roman" w:hAnsi="Times New Roman"/>
          <w:sz w:val="20"/>
        </w:rPr>
      </w:pPr>
    </w:p>
    <w:p w:rsidR="00594D3D" w:rsidRDefault="00594D3D">
      <w:pPr>
        <w:pStyle w:val="a6"/>
        <w:rPr>
          <w:sz w:val="20"/>
        </w:rPr>
      </w:pPr>
    </w:p>
    <w:p w:rsidR="00594D3D" w:rsidRDefault="00594D3D">
      <w:pPr>
        <w:pStyle w:val="a6"/>
        <w:spacing w:before="1" w:after="0"/>
        <w:rPr>
          <w:sz w:val="18"/>
        </w:rPr>
      </w:pPr>
    </w:p>
    <w:tbl>
      <w:tblPr>
        <w:tblW w:w="106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8"/>
        <w:gridCol w:w="3549"/>
        <w:gridCol w:w="3549"/>
      </w:tblGrid>
      <w:tr w:rsidR="00594D3D">
        <w:trPr>
          <w:trHeight w:val="1185"/>
        </w:trPr>
        <w:tc>
          <w:tcPr>
            <w:tcW w:w="3548" w:type="dxa"/>
          </w:tcPr>
          <w:p w:rsidR="00594D3D" w:rsidRDefault="00F960CD">
            <w:pPr>
              <w:pStyle w:val="ab"/>
            </w:pPr>
            <w:r>
              <w:t>(должность уполномоченного лица службы ветеринарии Астраханской области)</w:t>
            </w:r>
          </w:p>
        </w:tc>
        <w:tc>
          <w:tcPr>
            <w:tcW w:w="3549" w:type="dxa"/>
          </w:tcPr>
          <w:tbl>
            <w:tblPr>
              <w:tblW w:w="343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39"/>
            </w:tblGrid>
            <w:tr w:rsidR="00594D3D">
              <w:trPr>
                <w:trHeight w:val="960"/>
              </w:trPr>
              <w:tc>
                <w:tcPr>
                  <w:tcW w:w="3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94D3D" w:rsidRDefault="00F960CD">
                  <w:pPr>
                    <w:pStyle w:val="ab"/>
                    <w:jc w:val="center"/>
                  </w:pPr>
                  <w:r>
                    <w:t>Сведения о сертификате электронной подписи</w:t>
                  </w:r>
                </w:p>
              </w:tc>
            </w:tr>
          </w:tbl>
          <w:p w:rsidR="00594D3D" w:rsidRDefault="00594D3D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549" w:type="dxa"/>
          </w:tcPr>
          <w:p w:rsidR="00594D3D" w:rsidRDefault="00F960CD">
            <w:pPr>
              <w:pStyle w:val="ab"/>
            </w:pPr>
            <w:r>
              <w:t>(расшифровка подписи)</w:t>
            </w:r>
          </w:p>
        </w:tc>
      </w:tr>
    </w:tbl>
    <w:p w:rsidR="006E0677" w:rsidRDefault="006E0677">
      <w:pPr>
        <w:pStyle w:val="a6"/>
        <w:spacing w:before="74" w:after="0"/>
        <w:ind w:left="5998" w:right="222" w:firstLine="2362"/>
        <w:jc w:val="right"/>
        <w:rPr>
          <w:rFonts w:ascii="Times New Roman" w:hAnsi="Times New Roman"/>
          <w:sz w:val="28"/>
          <w:szCs w:val="28"/>
        </w:rPr>
      </w:pPr>
    </w:p>
    <w:p w:rsidR="006E0677" w:rsidRDefault="006E0677">
      <w:pPr>
        <w:pStyle w:val="a6"/>
        <w:spacing w:before="74" w:after="0"/>
        <w:ind w:left="5998" w:right="222" w:firstLine="2362"/>
        <w:jc w:val="right"/>
        <w:rPr>
          <w:rFonts w:ascii="Times New Roman" w:hAnsi="Times New Roman"/>
          <w:sz w:val="28"/>
          <w:szCs w:val="28"/>
        </w:rPr>
      </w:pPr>
    </w:p>
    <w:p w:rsidR="006E0677" w:rsidRDefault="006E0677">
      <w:pPr>
        <w:pStyle w:val="a6"/>
        <w:spacing w:before="74" w:after="0"/>
        <w:ind w:left="5998" w:right="222" w:firstLine="2362"/>
        <w:jc w:val="right"/>
        <w:rPr>
          <w:rFonts w:ascii="Times New Roman" w:hAnsi="Times New Roman"/>
          <w:sz w:val="28"/>
          <w:szCs w:val="28"/>
        </w:rPr>
      </w:pPr>
    </w:p>
    <w:p w:rsidR="006E0677" w:rsidRDefault="006E0677">
      <w:pPr>
        <w:pStyle w:val="a6"/>
        <w:spacing w:before="74" w:after="0"/>
        <w:ind w:left="5998" w:right="222" w:firstLine="2362"/>
        <w:jc w:val="right"/>
        <w:rPr>
          <w:rFonts w:ascii="Times New Roman" w:hAnsi="Times New Roman"/>
          <w:sz w:val="28"/>
          <w:szCs w:val="28"/>
        </w:rPr>
      </w:pPr>
    </w:p>
    <w:p w:rsidR="006E0677" w:rsidRDefault="006E0677">
      <w:pPr>
        <w:pStyle w:val="a6"/>
        <w:spacing w:before="74" w:after="0"/>
        <w:ind w:left="5998" w:right="222" w:firstLine="2362"/>
        <w:jc w:val="right"/>
        <w:rPr>
          <w:rFonts w:ascii="Times New Roman" w:hAnsi="Times New Roman"/>
          <w:sz w:val="28"/>
          <w:szCs w:val="28"/>
        </w:rPr>
      </w:pPr>
    </w:p>
    <w:p w:rsidR="00AD6244" w:rsidRDefault="00AD6244">
      <w:pPr>
        <w:pStyle w:val="a6"/>
        <w:spacing w:before="74" w:after="0"/>
        <w:ind w:left="5998" w:right="222" w:firstLine="2362"/>
        <w:jc w:val="right"/>
        <w:rPr>
          <w:rFonts w:ascii="Times New Roman" w:hAnsi="Times New Roman"/>
          <w:sz w:val="28"/>
          <w:szCs w:val="28"/>
        </w:rPr>
      </w:pPr>
    </w:p>
    <w:p w:rsidR="0042674A" w:rsidRDefault="0042674A" w:rsidP="00DB2402">
      <w:pPr>
        <w:pStyle w:val="a6"/>
        <w:spacing w:after="0" w:line="240" w:lineRule="auto"/>
        <w:ind w:left="5999" w:right="221" w:hanging="45"/>
        <w:rPr>
          <w:rFonts w:ascii="Times New Roman" w:hAnsi="Times New Roman"/>
          <w:sz w:val="28"/>
          <w:szCs w:val="28"/>
        </w:rPr>
      </w:pPr>
    </w:p>
    <w:p w:rsidR="00DB2402" w:rsidRDefault="00F960CD" w:rsidP="00DB2402">
      <w:pPr>
        <w:pStyle w:val="a6"/>
        <w:spacing w:after="0" w:line="240" w:lineRule="auto"/>
        <w:ind w:left="5999" w:right="221" w:hanging="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594D3D" w:rsidRDefault="00F960CD" w:rsidP="00DB2402">
      <w:pPr>
        <w:pStyle w:val="a6"/>
        <w:spacing w:after="0" w:line="240" w:lineRule="auto"/>
        <w:ind w:left="5954" w:right="221"/>
      </w:pP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услуги</w:t>
      </w:r>
    </w:p>
    <w:p w:rsidR="00594D3D" w:rsidRDefault="00594D3D" w:rsidP="00DB2402">
      <w:pPr>
        <w:pStyle w:val="a6"/>
        <w:spacing w:after="0" w:line="240" w:lineRule="auto"/>
        <w:ind w:firstLine="720"/>
        <w:rPr>
          <w:rFonts w:ascii="Times New Roman" w:hAnsi="Times New Roman"/>
          <w:sz w:val="23"/>
        </w:rPr>
      </w:pPr>
    </w:p>
    <w:p w:rsidR="006E0677" w:rsidRDefault="006E0677">
      <w:pPr>
        <w:ind w:left="1924"/>
        <w:rPr>
          <w:rFonts w:ascii="Times New Roman" w:hAnsi="Times New Roman"/>
          <w:b/>
        </w:rPr>
      </w:pPr>
    </w:p>
    <w:p w:rsidR="00594D3D" w:rsidRDefault="00F960CD">
      <w:pPr>
        <w:ind w:left="1924"/>
      </w:pPr>
      <w:r>
        <w:rPr>
          <w:rFonts w:ascii="Times New Roman" w:hAnsi="Times New Roman"/>
          <w:b/>
        </w:rPr>
        <w:t>Форма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решения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об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отказе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предоставлении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государственной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услуги</w:t>
      </w:r>
    </w:p>
    <w:p w:rsidR="00594D3D" w:rsidRDefault="00594D3D">
      <w:pPr>
        <w:pStyle w:val="a6"/>
        <w:rPr>
          <w:rFonts w:ascii="Times New Roman" w:hAnsi="Times New Roman"/>
          <w:b/>
        </w:rPr>
      </w:pPr>
    </w:p>
    <w:p w:rsidR="00594D3D" w:rsidRDefault="00F960CD">
      <w:pPr>
        <w:ind w:left="890" w:firstLine="156"/>
        <w:jc w:val="center"/>
      </w:pPr>
      <w:r>
        <w:rPr>
          <w:rFonts w:ascii="Times New Roman" w:hAnsi="Times New Roman"/>
        </w:rPr>
        <w:t>«</w:t>
      </w:r>
      <w:r w:rsidR="006E0677">
        <w:rPr>
          <w:rFonts w:ascii="Times New Roman" w:hAnsi="Times New Roman"/>
        </w:rPr>
        <w:t>Р</w:t>
      </w:r>
      <w:r w:rsidR="006E0677" w:rsidRPr="006E0677">
        <w:rPr>
          <w:rFonts w:ascii="Times New Roman" w:eastAsia="Times New Roman" w:hAnsi="Times New Roman" w:cs="Times New Roman"/>
          <w:spacing w:val="-1"/>
          <w:kern w:val="2"/>
        </w:rPr>
        <w:t>егистраци</w:t>
      </w:r>
      <w:r w:rsidR="006E0677">
        <w:rPr>
          <w:rFonts w:ascii="Times New Roman" w:eastAsia="Times New Roman" w:hAnsi="Times New Roman" w:cs="Times New Roman"/>
          <w:spacing w:val="-1"/>
          <w:kern w:val="2"/>
        </w:rPr>
        <w:t>я</w:t>
      </w:r>
      <w:r w:rsidR="006E0677" w:rsidRPr="006E0677">
        <w:rPr>
          <w:rFonts w:ascii="Times New Roman" w:eastAsia="Times New Roman" w:hAnsi="Times New Roman" w:cs="Times New Roman"/>
          <w:spacing w:val="-1"/>
          <w:kern w:val="2"/>
        </w:rPr>
        <w:t xml:space="preserve"> специалистов в области ветеринарии, занимающихся предпринимательской деятельностью в области ветеринарии на территории Астраханской области»</w:t>
      </w:r>
      <w:r>
        <w:rPr>
          <w:rFonts w:ascii="Times New Roman" w:hAnsi="Times New Roman"/>
        </w:rPr>
        <w:t>»</w:t>
      </w:r>
    </w:p>
    <w:p w:rsidR="00594D3D" w:rsidRDefault="00594D3D">
      <w:pPr>
        <w:pStyle w:val="a6"/>
        <w:jc w:val="center"/>
        <w:rPr>
          <w:rFonts w:ascii="Times New Roman" w:hAnsi="Times New Roman"/>
        </w:rPr>
      </w:pPr>
    </w:p>
    <w:p w:rsidR="00594D3D" w:rsidRDefault="00F960CD">
      <w:pPr>
        <w:ind w:left="241" w:right="118"/>
        <w:jc w:val="center"/>
        <w:rPr>
          <w:rFonts w:ascii="Times New Roman" w:eastAsia="Times New Roman" w:hAnsi="Times New Roman" w:cs="Times New Roman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szCs w:val="22"/>
          <w:lang w:eastAsia="en-US" w:bidi="ar-SA"/>
        </w:rPr>
        <w:t>Служба ветеринарии Астраханской области</w:t>
      </w:r>
    </w:p>
    <w:p w:rsidR="00594D3D" w:rsidRDefault="00594D3D">
      <w:pPr>
        <w:pStyle w:val="a6"/>
        <w:spacing w:before="1" w:after="0"/>
        <w:rPr>
          <w:rFonts w:ascii="Times New Roman" w:hAnsi="Times New Roman"/>
        </w:rPr>
      </w:pPr>
    </w:p>
    <w:p w:rsidR="00594D3D" w:rsidRDefault="00F960CD">
      <w:pPr>
        <w:tabs>
          <w:tab w:val="left" w:pos="10271"/>
        </w:tabs>
        <w:ind w:left="7018"/>
        <w:jc w:val="both"/>
      </w:pPr>
      <w:r>
        <w:rPr>
          <w:rFonts w:ascii="Times New Roman" w:hAnsi="Times New Roman"/>
        </w:rPr>
        <w:t xml:space="preserve">Кому: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4D3D" w:rsidRDefault="00F960CD">
      <w:pPr>
        <w:tabs>
          <w:tab w:val="left" w:pos="10257"/>
        </w:tabs>
        <w:ind w:left="7042"/>
        <w:jc w:val="both"/>
      </w:pPr>
      <w:r>
        <w:rPr>
          <w:rFonts w:ascii="Times New Roman" w:hAnsi="Times New Roman"/>
        </w:rPr>
        <w:t xml:space="preserve">ИНН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4D3D" w:rsidRDefault="00F960CD">
      <w:pPr>
        <w:tabs>
          <w:tab w:val="left" w:pos="10292"/>
        </w:tabs>
        <w:ind w:left="7030"/>
        <w:jc w:val="both"/>
      </w:pPr>
      <w:r>
        <w:rPr>
          <w:rFonts w:ascii="Times New Roman" w:hAnsi="Times New Roman"/>
        </w:rPr>
        <w:t xml:space="preserve">Представитель: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4D3D" w:rsidRDefault="00F960CD">
      <w:pPr>
        <w:ind w:left="7042"/>
        <w:jc w:val="both"/>
      </w:pPr>
      <w:r>
        <w:rPr>
          <w:rFonts w:ascii="Times New Roman" w:hAnsi="Times New Roman"/>
        </w:rPr>
        <w:t>Контактные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данные</w:t>
      </w:r>
    </w:p>
    <w:p w:rsidR="00594D3D" w:rsidRDefault="00F960CD">
      <w:pPr>
        <w:tabs>
          <w:tab w:val="left" w:pos="10261"/>
          <w:tab w:val="left" w:pos="10350"/>
        </w:tabs>
        <w:ind w:left="7030" w:right="293" w:firstLine="12"/>
        <w:jc w:val="both"/>
      </w:pPr>
      <w:r>
        <w:rPr>
          <w:rFonts w:ascii="Times New Roman" w:hAnsi="Times New Roman"/>
        </w:rPr>
        <w:t>представителя: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Тел.: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Эл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pacing w:val="-3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очта: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94D3D" w:rsidRDefault="00594D3D">
      <w:pPr>
        <w:pStyle w:val="a6"/>
        <w:spacing w:before="2" w:after="0"/>
        <w:rPr>
          <w:rFonts w:ascii="Times New Roman" w:hAnsi="Times New Roman"/>
          <w:sz w:val="16"/>
        </w:rPr>
      </w:pPr>
    </w:p>
    <w:p w:rsidR="00594D3D" w:rsidRPr="00F25CD4" w:rsidRDefault="00F960CD">
      <w:pPr>
        <w:spacing w:before="90"/>
        <w:ind w:left="241" w:right="114"/>
        <w:jc w:val="center"/>
        <w:rPr>
          <w:rFonts w:ascii="Times New Roman" w:hAnsi="Times New Roman"/>
        </w:rPr>
      </w:pPr>
      <w:r w:rsidRPr="00F25CD4">
        <w:rPr>
          <w:rFonts w:ascii="Times New Roman" w:hAnsi="Times New Roman"/>
        </w:rPr>
        <w:t>РЕШЕНИЕ</w:t>
      </w:r>
    </w:p>
    <w:p w:rsidR="00594D3D" w:rsidRPr="00F25CD4" w:rsidRDefault="00F960CD">
      <w:pPr>
        <w:ind w:left="241" w:right="55"/>
        <w:jc w:val="center"/>
      </w:pPr>
      <w:r w:rsidRPr="00F25CD4">
        <w:rPr>
          <w:rFonts w:ascii="Times New Roman" w:hAnsi="Times New Roman"/>
        </w:rPr>
        <w:t>об</w:t>
      </w:r>
      <w:r w:rsidRPr="00F25CD4">
        <w:rPr>
          <w:rFonts w:ascii="Times New Roman" w:hAnsi="Times New Roman"/>
          <w:spacing w:val="10"/>
        </w:rPr>
        <w:t xml:space="preserve"> </w:t>
      </w:r>
      <w:r w:rsidRPr="00F25CD4">
        <w:rPr>
          <w:rFonts w:ascii="Times New Roman" w:hAnsi="Times New Roman"/>
        </w:rPr>
        <w:t>отказе</w:t>
      </w:r>
      <w:r w:rsidRPr="00F25CD4">
        <w:rPr>
          <w:rFonts w:ascii="Times New Roman" w:hAnsi="Times New Roman"/>
          <w:spacing w:val="9"/>
        </w:rPr>
        <w:t xml:space="preserve"> </w:t>
      </w:r>
      <w:r w:rsidRPr="00F25CD4">
        <w:rPr>
          <w:rFonts w:ascii="Times New Roman" w:hAnsi="Times New Roman"/>
        </w:rPr>
        <w:t>в</w:t>
      </w:r>
      <w:r w:rsidRPr="00F25CD4">
        <w:rPr>
          <w:rFonts w:ascii="Times New Roman" w:hAnsi="Times New Roman"/>
          <w:spacing w:val="11"/>
        </w:rPr>
        <w:t xml:space="preserve"> </w:t>
      </w:r>
      <w:r w:rsidRPr="00F25CD4">
        <w:rPr>
          <w:rFonts w:ascii="Times New Roman" w:hAnsi="Times New Roman"/>
        </w:rPr>
        <w:t>предоставлении</w:t>
      </w:r>
      <w:r w:rsidRPr="00F25CD4">
        <w:rPr>
          <w:rFonts w:ascii="Times New Roman" w:hAnsi="Times New Roman"/>
          <w:spacing w:val="8"/>
        </w:rPr>
        <w:t xml:space="preserve"> </w:t>
      </w:r>
      <w:r w:rsidRPr="00F25CD4">
        <w:rPr>
          <w:rFonts w:ascii="Times New Roman" w:hAnsi="Times New Roman"/>
        </w:rPr>
        <w:t>услуги</w:t>
      </w:r>
    </w:p>
    <w:p w:rsidR="00594D3D" w:rsidRDefault="00F960CD">
      <w:pPr>
        <w:ind w:left="241" w:right="127"/>
        <w:jc w:val="center"/>
      </w:pPr>
      <w:r>
        <w:rPr>
          <w:rFonts w:ascii="Times New Roman" w:hAnsi="Times New Roman"/>
          <w:b/>
        </w:rPr>
        <w:t>«</w:t>
      </w:r>
      <w:r w:rsidR="006E0677" w:rsidRPr="006E0677">
        <w:rPr>
          <w:rFonts w:ascii="Times New Roman" w:hAnsi="Times New Roman"/>
        </w:rPr>
        <w:t>Р</w:t>
      </w:r>
      <w:r w:rsidR="006E0677" w:rsidRPr="006E0677">
        <w:rPr>
          <w:rFonts w:ascii="Times New Roman" w:hAnsi="Times New Roman"/>
        </w:rPr>
        <w:t>егистраци</w:t>
      </w:r>
      <w:r w:rsidR="006E0677">
        <w:rPr>
          <w:rFonts w:ascii="Times New Roman" w:hAnsi="Times New Roman"/>
        </w:rPr>
        <w:t>я</w:t>
      </w:r>
      <w:r w:rsidR="006E0677" w:rsidRPr="006E0677">
        <w:rPr>
          <w:rFonts w:ascii="Times New Roman" w:hAnsi="Times New Roman"/>
        </w:rPr>
        <w:t xml:space="preserve"> специалистов в области ветеринарии, занимающихся предпринимательской</w:t>
      </w:r>
      <w:r w:rsidR="006E0677" w:rsidRPr="006E0677">
        <w:rPr>
          <w:rFonts w:ascii="Times New Roman" w:hAnsi="Times New Roman"/>
          <w:sz w:val="28"/>
          <w:szCs w:val="28"/>
        </w:rPr>
        <w:t xml:space="preserve"> </w:t>
      </w:r>
      <w:r w:rsidR="006E0677" w:rsidRPr="006E0677">
        <w:rPr>
          <w:rFonts w:ascii="Times New Roman" w:hAnsi="Times New Roman"/>
        </w:rPr>
        <w:t>деятельностью в области ветеринарии на территории Астраханской области»</w:t>
      </w:r>
      <w:r>
        <w:rPr>
          <w:rFonts w:ascii="Times New Roman" w:hAnsi="Times New Roman"/>
          <w:b/>
        </w:rPr>
        <w:t>»</w:t>
      </w:r>
    </w:p>
    <w:p w:rsidR="00594D3D" w:rsidRDefault="00594D3D">
      <w:pPr>
        <w:pStyle w:val="a6"/>
        <w:spacing w:before="5" w:after="0"/>
        <w:rPr>
          <w:rFonts w:ascii="Times New Roman" w:hAnsi="Times New Roman"/>
          <w:b/>
          <w:sz w:val="34"/>
        </w:rPr>
      </w:pPr>
    </w:p>
    <w:p w:rsidR="00594D3D" w:rsidRDefault="00F960CD">
      <w:pPr>
        <w:spacing w:before="1"/>
        <w:ind w:left="3357"/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____________</w:t>
      </w:r>
    </w:p>
    <w:p w:rsidR="00594D3D" w:rsidRDefault="00594D3D">
      <w:pPr>
        <w:pStyle w:val="a6"/>
        <w:rPr>
          <w:rFonts w:ascii="Times New Roman" w:hAnsi="Times New Roman"/>
          <w:sz w:val="26"/>
        </w:rPr>
      </w:pPr>
    </w:p>
    <w:p w:rsidR="00594D3D" w:rsidRDefault="00F960CD">
      <w:pPr>
        <w:tabs>
          <w:tab w:val="left" w:pos="6752"/>
          <w:tab w:val="left" w:pos="10357"/>
        </w:tabs>
        <w:spacing w:before="217"/>
        <w:ind w:left="357" w:right="226" w:firstLine="566"/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основании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поступившего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запроса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зарегистрированного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принято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решение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отказе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услуги по следующим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основаниям:</w:t>
      </w:r>
    </w:p>
    <w:p w:rsidR="00594D3D" w:rsidRDefault="00F960CD">
      <w:pPr>
        <w:tabs>
          <w:tab w:val="left" w:pos="10343"/>
        </w:tabs>
        <w:spacing w:before="120"/>
        <w:ind w:left="923"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:rsidR="00594D3D" w:rsidRDefault="00F960CD">
      <w:pPr>
        <w:tabs>
          <w:tab w:val="left" w:pos="10343"/>
        </w:tabs>
        <w:spacing w:before="120"/>
        <w:ind w:left="923"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:rsidR="00594D3D" w:rsidRDefault="00594D3D">
      <w:pPr>
        <w:pStyle w:val="a6"/>
        <w:rPr>
          <w:rFonts w:ascii="Times New Roman" w:hAnsi="Times New Roman"/>
          <w:sz w:val="26"/>
        </w:rPr>
      </w:pPr>
    </w:p>
    <w:p w:rsidR="00594D3D" w:rsidRDefault="00F960CD">
      <w:pPr>
        <w:spacing w:before="217"/>
        <w:ind w:left="923"/>
      </w:pPr>
      <w:r>
        <w:rPr>
          <w:rFonts w:ascii="Times New Roman" w:hAnsi="Times New Roman"/>
        </w:rPr>
        <w:t>Разъяснение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причин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отказа:</w:t>
      </w:r>
    </w:p>
    <w:p w:rsidR="00594D3D" w:rsidRDefault="00F960CD">
      <w:pPr>
        <w:tabs>
          <w:tab w:val="left" w:pos="10345"/>
        </w:tabs>
        <w:spacing w:before="120"/>
        <w:ind w:left="923"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:rsidR="00594D3D" w:rsidRDefault="00F960CD">
      <w:pPr>
        <w:spacing w:before="217"/>
        <w:ind w:left="357" w:firstLine="566"/>
      </w:pPr>
      <w:r>
        <w:rPr>
          <w:rFonts w:ascii="Times New Roman" w:hAnsi="Times New Roman"/>
        </w:rPr>
        <w:t>Вы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вправе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повторно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обратиться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в службу ветеринарии Астраханской области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заявлением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услуги после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устранения указанных нарушений.</w:t>
      </w:r>
    </w:p>
    <w:p w:rsidR="00594D3D" w:rsidRDefault="00F960CD">
      <w:pPr>
        <w:spacing w:before="120"/>
        <w:ind w:left="357" w:firstLine="566"/>
      </w:pPr>
      <w:r>
        <w:rPr>
          <w:rFonts w:ascii="Times New Roman" w:hAnsi="Times New Roman"/>
        </w:rPr>
        <w:t>Данный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отказ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быть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обжалован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досудебном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порядке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путем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направления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жалобы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в службу ветеринарии, 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судебном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порядке.</w:t>
      </w:r>
    </w:p>
    <w:tbl>
      <w:tblPr>
        <w:tblW w:w="106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8"/>
        <w:gridCol w:w="3549"/>
        <w:gridCol w:w="3549"/>
      </w:tblGrid>
      <w:tr w:rsidR="00594D3D">
        <w:trPr>
          <w:trHeight w:val="1183"/>
        </w:trPr>
        <w:tc>
          <w:tcPr>
            <w:tcW w:w="3548" w:type="dxa"/>
          </w:tcPr>
          <w:p w:rsidR="00594D3D" w:rsidRDefault="00F960CD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(должность уполномоченного лица службы ветеринарии Астраханской области)</w:t>
            </w:r>
          </w:p>
        </w:tc>
        <w:tc>
          <w:tcPr>
            <w:tcW w:w="3549" w:type="dxa"/>
          </w:tcPr>
          <w:tbl>
            <w:tblPr>
              <w:tblW w:w="343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39"/>
            </w:tblGrid>
            <w:tr w:rsidR="00594D3D">
              <w:trPr>
                <w:trHeight w:val="967"/>
              </w:trPr>
              <w:tc>
                <w:tcPr>
                  <w:tcW w:w="3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94D3D" w:rsidRDefault="00F960CD">
                  <w:pPr>
                    <w:pStyle w:val="ab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Сведения о сертификате электронной подписи</w:t>
                  </w:r>
                </w:p>
              </w:tc>
            </w:tr>
          </w:tbl>
          <w:p w:rsidR="00594D3D" w:rsidRDefault="00594D3D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549" w:type="dxa"/>
          </w:tcPr>
          <w:p w:rsidR="00594D3D" w:rsidRDefault="00F960CD">
            <w:pPr>
              <w:ind w:left="2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(расшифровка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подписи)</w:t>
            </w:r>
          </w:p>
        </w:tc>
      </w:tr>
    </w:tbl>
    <w:p w:rsidR="006E0677" w:rsidRDefault="006E0677">
      <w:pPr>
        <w:pStyle w:val="a6"/>
        <w:spacing w:before="74" w:after="0"/>
        <w:ind w:left="5998" w:right="222" w:firstLine="2362"/>
        <w:jc w:val="right"/>
        <w:rPr>
          <w:rFonts w:ascii="Times New Roman" w:hAnsi="Times New Roman"/>
          <w:sz w:val="28"/>
          <w:szCs w:val="28"/>
        </w:rPr>
      </w:pPr>
    </w:p>
    <w:p w:rsidR="006E0677" w:rsidRDefault="006E0677">
      <w:pPr>
        <w:pStyle w:val="a6"/>
        <w:spacing w:before="74" w:after="0"/>
        <w:ind w:left="5998" w:right="222" w:firstLine="2362"/>
        <w:jc w:val="right"/>
        <w:rPr>
          <w:rFonts w:ascii="Times New Roman" w:hAnsi="Times New Roman"/>
          <w:sz w:val="28"/>
          <w:szCs w:val="28"/>
        </w:rPr>
      </w:pPr>
    </w:p>
    <w:p w:rsidR="00DB2402" w:rsidRDefault="00DB2402" w:rsidP="00DB2402">
      <w:pPr>
        <w:pStyle w:val="a6"/>
        <w:spacing w:before="74" w:after="0"/>
        <w:ind w:left="5998" w:right="222" w:hanging="44"/>
        <w:jc w:val="right"/>
        <w:rPr>
          <w:rFonts w:ascii="Times New Roman" w:hAnsi="Times New Roman"/>
          <w:sz w:val="28"/>
          <w:szCs w:val="28"/>
        </w:rPr>
      </w:pPr>
    </w:p>
    <w:p w:rsidR="00DB2402" w:rsidRDefault="00F960CD" w:rsidP="00DB2402">
      <w:pPr>
        <w:pStyle w:val="a6"/>
        <w:spacing w:after="0"/>
        <w:ind w:left="5999" w:right="221" w:hanging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594D3D" w:rsidRDefault="00F960CD" w:rsidP="00DB2402">
      <w:pPr>
        <w:pStyle w:val="a6"/>
        <w:spacing w:after="0"/>
        <w:ind w:left="5999" w:right="221" w:hanging="45"/>
        <w:jc w:val="both"/>
      </w:pP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услуги</w:t>
      </w:r>
    </w:p>
    <w:p w:rsidR="00594D3D" w:rsidRDefault="00594D3D">
      <w:pPr>
        <w:pStyle w:val="a6"/>
        <w:rPr>
          <w:rFonts w:ascii="Times New Roman" w:hAnsi="Times New Roman"/>
        </w:rPr>
      </w:pPr>
    </w:p>
    <w:p w:rsidR="00594D3D" w:rsidRDefault="00F960CD">
      <w:pPr>
        <w:spacing w:before="251"/>
        <w:ind w:left="1557"/>
      </w:pPr>
      <w:r>
        <w:rPr>
          <w:rFonts w:ascii="Times New Roman" w:hAnsi="Times New Roman"/>
          <w:b/>
        </w:rPr>
        <w:t>Форма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решения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об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отказе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приеме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документов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для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предоставления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услуги</w:t>
      </w:r>
    </w:p>
    <w:p w:rsidR="00594D3D" w:rsidRDefault="00594D3D">
      <w:pPr>
        <w:pStyle w:val="a6"/>
        <w:rPr>
          <w:rFonts w:ascii="Times New Roman" w:hAnsi="Times New Roman"/>
          <w:b/>
        </w:rPr>
      </w:pPr>
    </w:p>
    <w:p w:rsidR="00594D3D" w:rsidRDefault="00F960CD">
      <w:pPr>
        <w:ind w:left="890" w:firstLine="156"/>
        <w:jc w:val="center"/>
      </w:pPr>
      <w:r>
        <w:rPr>
          <w:rFonts w:ascii="Times New Roman" w:hAnsi="Times New Roman"/>
        </w:rPr>
        <w:t>«</w:t>
      </w:r>
      <w:r>
        <w:rPr>
          <w:rFonts w:ascii="Times New Roman" w:eastAsia="Times New Roman" w:hAnsi="Times New Roman" w:cs="Times New Roman"/>
          <w:spacing w:val="-1"/>
          <w:kern w:val="2"/>
        </w:rPr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>
        <w:rPr>
          <w:rFonts w:ascii="Times New Roman" w:hAnsi="Times New Roman"/>
        </w:rPr>
        <w:t>»</w:t>
      </w:r>
    </w:p>
    <w:p w:rsidR="00594D3D" w:rsidRDefault="00594D3D">
      <w:pPr>
        <w:pStyle w:val="a6"/>
        <w:rPr>
          <w:rFonts w:ascii="Times New Roman" w:hAnsi="Times New Roman"/>
        </w:rPr>
      </w:pPr>
    </w:p>
    <w:p w:rsidR="00594D3D" w:rsidRDefault="00F960CD">
      <w:pPr>
        <w:ind w:left="241" w:right="1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Служба ветеринарии Астраханской о</w:t>
      </w:r>
      <w:r w:rsidR="006E0677">
        <w:rPr>
          <w:rFonts w:ascii="Times New Roman" w:hAnsi="Times New Roman"/>
        </w:rPr>
        <w:t>б</w:t>
      </w:r>
      <w:r>
        <w:rPr>
          <w:rFonts w:ascii="Times New Roman" w:hAnsi="Times New Roman"/>
        </w:rPr>
        <w:t>ласти</w:t>
      </w:r>
    </w:p>
    <w:p w:rsidR="00594D3D" w:rsidRDefault="00594D3D">
      <w:pPr>
        <w:ind w:left="241" w:right="118"/>
        <w:jc w:val="center"/>
        <w:rPr>
          <w:rFonts w:ascii="Times New Roman" w:hAnsi="Times New Roman"/>
        </w:rPr>
      </w:pPr>
    </w:p>
    <w:p w:rsidR="00594D3D" w:rsidRDefault="00594D3D">
      <w:pPr>
        <w:pStyle w:val="a6"/>
        <w:spacing w:before="1" w:after="0"/>
        <w:rPr>
          <w:rFonts w:ascii="Times New Roman" w:hAnsi="Times New Roman"/>
          <w:sz w:val="22"/>
        </w:rPr>
      </w:pPr>
    </w:p>
    <w:p w:rsidR="00594D3D" w:rsidRDefault="00F960CD">
      <w:pPr>
        <w:tabs>
          <w:tab w:val="left" w:pos="10271"/>
        </w:tabs>
        <w:ind w:left="7018"/>
        <w:jc w:val="both"/>
      </w:pPr>
      <w:r>
        <w:rPr>
          <w:rFonts w:ascii="Times New Roman" w:hAnsi="Times New Roman"/>
        </w:rPr>
        <w:t xml:space="preserve">Кому: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4D3D" w:rsidRDefault="00F960CD">
      <w:pPr>
        <w:tabs>
          <w:tab w:val="left" w:pos="10257"/>
        </w:tabs>
        <w:ind w:left="7042"/>
        <w:jc w:val="both"/>
      </w:pPr>
      <w:r>
        <w:rPr>
          <w:rFonts w:ascii="Times New Roman" w:hAnsi="Times New Roman"/>
        </w:rPr>
        <w:t xml:space="preserve">ИНН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4D3D" w:rsidRDefault="00F960CD">
      <w:pPr>
        <w:tabs>
          <w:tab w:val="left" w:pos="10292"/>
        </w:tabs>
        <w:ind w:left="7030"/>
        <w:jc w:val="both"/>
      </w:pPr>
      <w:r>
        <w:rPr>
          <w:rFonts w:ascii="Times New Roman" w:hAnsi="Times New Roman"/>
        </w:rPr>
        <w:t xml:space="preserve">Представитель: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4D3D" w:rsidRDefault="00F960CD">
      <w:pPr>
        <w:ind w:left="7042"/>
        <w:jc w:val="both"/>
      </w:pPr>
      <w:r>
        <w:rPr>
          <w:rFonts w:ascii="Times New Roman" w:hAnsi="Times New Roman"/>
        </w:rPr>
        <w:t>Контактные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данные</w:t>
      </w:r>
    </w:p>
    <w:p w:rsidR="00594D3D" w:rsidRDefault="00F960CD">
      <w:pPr>
        <w:tabs>
          <w:tab w:val="left" w:pos="10262"/>
          <w:tab w:val="left" w:pos="10350"/>
        </w:tabs>
        <w:ind w:left="7030" w:right="293" w:firstLine="12"/>
        <w:jc w:val="both"/>
      </w:pPr>
      <w:r>
        <w:rPr>
          <w:rFonts w:ascii="Times New Roman" w:hAnsi="Times New Roman"/>
        </w:rPr>
        <w:t>представителя: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Тел.: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Эл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pacing w:val="-3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очта: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94D3D" w:rsidRDefault="00594D3D">
      <w:pPr>
        <w:pStyle w:val="a6"/>
        <w:rPr>
          <w:rFonts w:ascii="Times New Roman" w:hAnsi="Times New Roman"/>
          <w:sz w:val="20"/>
        </w:rPr>
      </w:pPr>
    </w:p>
    <w:p w:rsidR="00594D3D" w:rsidRDefault="00594D3D">
      <w:pPr>
        <w:pStyle w:val="a6"/>
        <w:rPr>
          <w:rFonts w:ascii="Times New Roman" w:hAnsi="Times New Roman"/>
          <w:sz w:val="20"/>
        </w:rPr>
      </w:pPr>
    </w:p>
    <w:p w:rsidR="00594D3D" w:rsidRPr="006E0677" w:rsidRDefault="00F960CD">
      <w:pPr>
        <w:spacing w:before="90"/>
        <w:ind w:left="241" w:right="114"/>
        <w:jc w:val="center"/>
        <w:rPr>
          <w:rFonts w:ascii="Times New Roman" w:eastAsia="Times New Roman" w:hAnsi="Times New Roman" w:cs="Times New Roman"/>
          <w:spacing w:val="-1"/>
          <w:kern w:val="2"/>
        </w:rPr>
      </w:pPr>
      <w:r w:rsidRPr="006E0677">
        <w:rPr>
          <w:rFonts w:ascii="Times New Roman" w:eastAsia="Times New Roman" w:hAnsi="Times New Roman" w:cs="Times New Roman"/>
          <w:spacing w:val="-1"/>
          <w:kern w:val="2"/>
        </w:rPr>
        <w:t>РЕШЕНИЕ</w:t>
      </w:r>
    </w:p>
    <w:p w:rsidR="00594D3D" w:rsidRPr="006E0677" w:rsidRDefault="00F960CD">
      <w:pPr>
        <w:spacing w:before="1"/>
        <w:ind w:left="241" w:right="125"/>
        <w:jc w:val="center"/>
        <w:rPr>
          <w:rFonts w:ascii="Times New Roman" w:eastAsia="Times New Roman" w:hAnsi="Times New Roman" w:cs="Times New Roman"/>
          <w:spacing w:val="-1"/>
          <w:kern w:val="2"/>
        </w:rPr>
      </w:pPr>
      <w:r w:rsidRPr="006E0677">
        <w:rPr>
          <w:rFonts w:ascii="Times New Roman" w:eastAsia="Times New Roman" w:hAnsi="Times New Roman" w:cs="Times New Roman"/>
          <w:spacing w:val="-1"/>
          <w:kern w:val="2"/>
        </w:rPr>
        <w:t>об отказе в приеме документов, необходимых для предоставления услуги</w:t>
      </w:r>
    </w:p>
    <w:p w:rsidR="00594D3D" w:rsidRDefault="00F960CD">
      <w:pPr>
        <w:ind w:left="241" w:right="127"/>
        <w:jc w:val="center"/>
      </w:pPr>
      <w:r>
        <w:rPr>
          <w:rFonts w:ascii="Times New Roman" w:hAnsi="Times New Roman"/>
        </w:rPr>
        <w:t>«</w:t>
      </w:r>
      <w:r>
        <w:rPr>
          <w:rFonts w:ascii="Times New Roman" w:eastAsia="Times New Roman" w:hAnsi="Times New Roman" w:cs="Times New Roman"/>
          <w:spacing w:val="-1"/>
          <w:kern w:val="2"/>
        </w:rPr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>
        <w:rPr>
          <w:rFonts w:ascii="Times New Roman" w:hAnsi="Times New Roman"/>
        </w:rPr>
        <w:t>»</w:t>
      </w:r>
    </w:p>
    <w:p w:rsidR="00594D3D" w:rsidRDefault="00594D3D">
      <w:pPr>
        <w:pStyle w:val="a6"/>
        <w:spacing w:before="5" w:after="0"/>
        <w:rPr>
          <w:rFonts w:ascii="Times New Roman" w:hAnsi="Times New Roman"/>
          <w:b/>
          <w:sz w:val="34"/>
        </w:rPr>
      </w:pPr>
    </w:p>
    <w:p w:rsidR="00594D3D" w:rsidRDefault="00F960CD">
      <w:pPr>
        <w:ind w:left="3357"/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от ___________</w:t>
      </w:r>
    </w:p>
    <w:p w:rsidR="00594D3D" w:rsidRDefault="00594D3D">
      <w:pPr>
        <w:pStyle w:val="a6"/>
        <w:rPr>
          <w:rFonts w:ascii="Times New Roman" w:hAnsi="Times New Roman"/>
          <w:sz w:val="26"/>
        </w:rPr>
      </w:pPr>
    </w:p>
    <w:p w:rsidR="00594D3D" w:rsidRDefault="00F960CD">
      <w:pPr>
        <w:tabs>
          <w:tab w:val="left" w:pos="6542"/>
          <w:tab w:val="left" w:pos="10354"/>
        </w:tabs>
        <w:spacing w:before="217"/>
        <w:ind w:left="357" w:right="222" w:firstLine="566"/>
        <w:jc w:val="both"/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основании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поступившего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запроса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зарегистрированного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принято решение об отказе в приеме документов, необходимых для предоставления услуги, 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следующим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основаниям:</w:t>
      </w:r>
    </w:p>
    <w:p w:rsidR="00594D3D" w:rsidRDefault="00F960CD">
      <w:pPr>
        <w:tabs>
          <w:tab w:val="left" w:pos="10343"/>
        </w:tabs>
        <w:spacing w:before="120"/>
        <w:ind w:left="923"/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:rsidR="00594D3D" w:rsidRDefault="00F960CD">
      <w:pPr>
        <w:spacing w:before="218"/>
        <w:ind w:left="357" w:right="229" w:firstLine="566"/>
        <w:jc w:val="both"/>
      </w:pPr>
      <w:r>
        <w:rPr>
          <w:rFonts w:ascii="Times New Roman" w:hAnsi="Times New Roman"/>
        </w:rPr>
        <w:lastRenderedPageBreak/>
        <w:t>Вы вправе повторно обратиться в уполномоченный орган с заявлением о предоставлении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 после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устранения указанных нарушений.</w:t>
      </w:r>
    </w:p>
    <w:p w:rsidR="00594D3D" w:rsidRDefault="00F960CD">
      <w:pPr>
        <w:spacing w:before="120"/>
        <w:ind w:left="357" w:right="227" w:firstLine="566"/>
        <w:jc w:val="both"/>
      </w:pPr>
      <w:r>
        <w:rPr>
          <w:rFonts w:ascii="Times New Roman" w:hAnsi="Times New Roman"/>
        </w:rPr>
        <w:t>Данный отказ может быть обжалован в досудебном порядке путем направления жалобы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уполномоченный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орган, 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также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судебном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порядке.</w:t>
      </w:r>
    </w:p>
    <w:p w:rsidR="00594D3D" w:rsidRDefault="00594D3D">
      <w:pPr>
        <w:pStyle w:val="a6"/>
        <w:rPr>
          <w:sz w:val="20"/>
        </w:rPr>
      </w:pPr>
    </w:p>
    <w:tbl>
      <w:tblPr>
        <w:tblW w:w="106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8"/>
        <w:gridCol w:w="3935"/>
        <w:gridCol w:w="3163"/>
      </w:tblGrid>
      <w:tr w:rsidR="00594D3D">
        <w:tc>
          <w:tcPr>
            <w:tcW w:w="3548" w:type="dxa"/>
          </w:tcPr>
          <w:p w:rsidR="00594D3D" w:rsidRDefault="00F960CD">
            <w:pPr>
              <w:pStyle w:val="ab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(должность уполномоченного лица службы ветеринарии Астраханской области</w:t>
            </w:r>
            <w:proofErr w:type="gramEnd"/>
          </w:p>
        </w:tc>
        <w:tc>
          <w:tcPr>
            <w:tcW w:w="3935" w:type="dxa"/>
          </w:tcPr>
          <w:tbl>
            <w:tblPr>
              <w:tblW w:w="382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25"/>
            </w:tblGrid>
            <w:tr w:rsidR="00594D3D">
              <w:trPr>
                <w:trHeight w:val="900"/>
              </w:trPr>
              <w:tc>
                <w:tcPr>
                  <w:tcW w:w="3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94D3D" w:rsidRDefault="00F960CD">
                  <w:pPr>
                    <w:pStyle w:val="ab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Сведения о сертификате электронной подписи</w:t>
                  </w:r>
                </w:p>
              </w:tc>
            </w:tr>
          </w:tbl>
          <w:p w:rsidR="00594D3D" w:rsidRDefault="00594D3D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(расшифровка подписи)</w:t>
            </w:r>
          </w:p>
        </w:tc>
      </w:tr>
    </w:tbl>
    <w:p w:rsidR="00594D3D" w:rsidRDefault="00594D3D">
      <w:pPr>
        <w:sectPr w:rsidR="00594D3D" w:rsidSect="002944F5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</w:p>
    <w:p w:rsidR="00DB2402" w:rsidRDefault="00F960CD" w:rsidP="0042674A">
      <w:pPr>
        <w:pStyle w:val="a6"/>
        <w:spacing w:after="0" w:line="240" w:lineRule="auto"/>
        <w:ind w:left="10830" w:right="505" w:hanging="57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:rsidR="00594D3D" w:rsidRDefault="00F960CD" w:rsidP="0042674A">
      <w:pPr>
        <w:pStyle w:val="a6"/>
        <w:spacing w:after="0" w:line="240" w:lineRule="auto"/>
        <w:ind w:left="10773" w:right="505"/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предоставлению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услуги</w:t>
      </w:r>
    </w:p>
    <w:p w:rsidR="00594D3D" w:rsidRDefault="00594D3D">
      <w:pPr>
        <w:pStyle w:val="a6"/>
        <w:rPr>
          <w:sz w:val="30"/>
        </w:rPr>
      </w:pPr>
    </w:p>
    <w:p w:rsidR="00594D3D" w:rsidRDefault="00594D3D">
      <w:pPr>
        <w:pStyle w:val="a6"/>
        <w:spacing w:before="9" w:after="0"/>
        <w:rPr>
          <w:sz w:val="25"/>
        </w:rPr>
      </w:pPr>
    </w:p>
    <w:p w:rsidR="00594D3D" w:rsidRPr="00AD6244" w:rsidRDefault="00F960CD" w:rsidP="00AD6244">
      <w:pPr>
        <w:spacing w:before="1"/>
        <w:ind w:left="1479" w:right="750"/>
        <w:jc w:val="center"/>
        <w:rPr>
          <w:rFonts w:ascii="Times New Roman" w:eastAsia="Times New Roman" w:hAnsi="Times New Roman" w:cs="Times New Roman"/>
          <w:kern w:val="2"/>
        </w:rPr>
      </w:pPr>
      <w:r w:rsidRPr="00AD6244">
        <w:rPr>
          <w:rFonts w:ascii="Times New Roman" w:eastAsia="Times New Roman" w:hAnsi="Times New Roman" w:cs="Times New Roman"/>
          <w:kern w:val="2"/>
        </w:rPr>
        <w:t>Состав, последовательность и сроки выполнения административных процедур (действий) при предоставлении</w:t>
      </w:r>
    </w:p>
    <w:p w:rsidR="00594D3D" w:rsidRDefault="00F960CD">
      <w:pPr>
        <w:spacing w:before="1"/>
        <w:ind w:left="1479" w:right="750"/>
        <w:jc w:val="center"/>
      </w:pPr>
      <w:r w:rsidRPr="00AD6244">
        <w:rPr>
          <w:rFonts w:ascii="Times New Roman" w:eastAsia="Times New Roman" w:hAnsi="Times New Roman" w:cs="Times New Roman"/>
          <w:kern w:val="2"/>
        </w:rPr>
        <w:t>государственной услуги</w:t>
      </w:r>
      <w:r w:rsidR="00AD6244">
        <w:rPr>
          <w:rFonts w:ascii="Times New Roman" w:eastAsia="Times New Roman" w:hAnsi="Times New Roman" w:cs="Times New Roman"/>
          <w:kern w:val="2"/>
        </w:rPr>
        <w:t xml:space="preserve"> </w:t>
      </w:r>
      <w:r w:rsidRPr="00AD6244">
        <w:rPr>
          <w:rFonts w:ascii="Times New Roman" w:eastAsia="Times New Roman" w:hAnsi="Times New Roman" w:cs="Times New Roman"/>
          <w:kern w:val="2"/>
        </w:rPr>
        <w:t>«</w:t>
      </w:r>
      <w:r>
        <w:rPr>
          <w:rFonts w:ascii="Times New Roman" w:eastAsia="Times New Roman" w:hAnsi="Times New Roman" w:cs="Times New Roman"/>
          <w:kern w:val="2"/>
        </w:rPr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Астраханской области</w:t>
      </w:r>
      <w:r>
        <w:rPr>
          <w:rFonts w:ascii="Times New Roman" w:hAnsi="Times New Roman"/>
        </w:rPr>
        <w:t>»</w:t>
      </w:r>
    </w:p>
    <w:p w:rsidR="00594D3D" w:rsidRDefault="00594D3D">
      <w:pPr>
        <w:spacing w:before="1"/>
        <w:ind w:left="1479" w:right="750"/>
        <w:jc w:val="center"/>
      </w:pPr>
    </w:p>
    <w:tbl>
      <w:tblPr>
        <w:tblW w:w="15761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89"/>
        <w:gridCol w:w="3915"/>
        <w:gridCol w:w="1644"/>
        <w:gridCol w:w="1587"/>
        <w:gridCol w:w="2276"/>
        <w:gridCol w:w="1600"/>
        <w:gridCol w:w="2250"/>
      </w:tblGrid>
      <w:tr w:rsidR="00594D3D"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ind w:left="139" w:right="153"/>
              <w:jc w:val="center"/>
            </w:pPr>
            <w:r>
              <w:t>Основание для</w:t>
            </w:r>
            <w:r>
              <w:rPr>
                <w:spacing w:val="-58"/>
              </w:rPr>
              <w:t xml:space="preserve"> </w:t>
            </w:r>
            <w:r>
              <w:t>начала административной</w:t>
            </w:r>
            <w:r>
              <w:rPr>
                <w:spacing w:val="-58"/>
              </w:rPr>
              <w:t xml:space="preserve"> </w:t>
            </w:r>
            <w:r>
              <w:t>процедуры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ab"/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ind w:left="121" w:right="119" w:hanging="4"/>
              <w:jc w:val="center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администр</w:t>
            </w:r>
            <w:r>
              <w:rPr>
                <w:lang w:val="en-US"/>
              </w:rPr>
              <w:t>ати</w:t>
            </w:r>
            <w:r>
              <w:t>вных</w:t>
            </w:r>
            <w:proofErr w:type="spellEnd"/>
            <w:r>
              <w:t xml:space="preserve"> действий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spacing w:before="1"/>
              <w:ind w:left="106" w:right="102" w:firstLine="2"/>
              <w:jc w:val="center"/>
            </w:pPr>
            <w:r>
              <w:t>Должностное лицо,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ответствен</w:t>
            </w:r>
            <w:r>
              <w:t>ное за</w:t>
            </w:r>
            <w:r>
              <w:rPr>
                <w:spacing w:val="1"/>
              </w:rPr>
              <w:t xml:space="preserve"> </w:t>
            </w:r>
            <w:r>
              <w:t xml:space="preserve">выполнение </w:t>
            </w:r>
            <w:proofErr w:type="gramStart"/>
            <w:r>
              <w:t>административного</w:t>
            </w:r>
            <w:proofErr w:type="gramEnd"/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ind w:left="116" w:right="106"/>
              <w:jc w:val="center"/>
            </w:pPr>
            <w:r>
              <w:t>Место выполнения</w:t>
            </w:r>
            <w:r>
              <w:rPr>
                <w:spacing w:val="-57"/>
              </w:rPr>
              <w:t xml:space="preserve"> </w:t>
            </w:r>
            <w:r>
              <w:t>административного действия/</w:t>
            </w:r>
            <w:r>
              <w:rPr>
                <w:spacing w:val="1"/>
              </w:rPr>
              <w:t xml:space="preserve"> </w:t>
            </w:r>
            <w:r>
              <w:t>используемая информационная</w:t>
            </w:r>
            <w:r>
              <w:rPr>
                <w:spacing w:val="-57"/>
              </w:rPr>
              <w:t xml:space="preserve"> </w:t>
            </w:r>
            <w:r>
              <w:t>система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spacing w:before="231"/>
              <w:ind w:left="113" w:right="57"/>
              <w:jc w:val="center"/>
            </w:pPr>
            <w:r>
              <w:t>Критерии</w:t>
            </w:r>
            <w:r>
              <w:rPr>
                <w:spacing w:val="-58"/>
              </w:rPr>
              <w:t xml:space="preserve"> </w:t>
            </w:r>
            <w:r>
              <w:t>принятия</w:t>
            </w:r>
            <w:r>
              <w:rPr>
                <w:spacing w:val="-58"/>
              </w:rPr>
              <w:t xml:space="preserve"> </w:t>
            </w:r>
            <w:r>
              <w:t>решения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ind w:left="268" w:right="272"/>
              <w:jc w:val="center"/>
            </w:pPr>
            <w:r>
              <w:t>Результат административного</w:t>
            </w:r>
            <w:r>
              <w:rPr>
                <w:spacing w:val="-57"/>
              </w:rPr>
              <w:t xml:space="preserve"> </w:t>
            </w:r>
            <w:r>
              <w:t>действия,</w:t>
            </w:r>
            <w:r>
              <w:rPr>
                <w:spacing w:val="-1"/>
              </w:rPr>
              <w:t xml:space="preserve"> </w:t>
            </w:r>
            <w:r>
              <w:t>способ фиксации</w:t>
            </w:r>
          </w:p>
        </w:tc>
      </w:tr>
      <w:tr w:rsidR="00594D3D">
        <w:trPr>
          <w:trHeight w:val="450"/>
        </w:trPr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ind w:left="139" w:right="153"/>
              <w:jc w:val="center"/>
            </w:pPr>
            <w:r>
              <w:t>1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ab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spacing w:before="1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spacing w:before="1"/>
              <w:ind w:left="106" w:right="102" w:firstLine="2"/>
              <w:jc w:val="center"/>
            </w:pPr>
            <w:r>
              <w:t>4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ind w:left="116" w:right="106"/>
              <w:jc w:val="center"/>
            </w:pPr>
            <w:r>
              <w:t>5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spacing w:before="231"/>
              <w:ind w:left="427" w:right="415" w:hanging="20"/>
              <w:jc w:val="center"/>
            </w:pPr>
            <w:r>
              <w:t>6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4D3D" w:rsidRDefault="00F960CD">
            <w:pPr>
              <w:pStyle w:val="TableParagraph"/>
              <w:jc w:val="center"/>
            </w:pPr>
            <w:r>
              <w:t>7</w:t>
            </w:r>
          </w:p>
        </w:tc>
      </w:tr>
      <w:tr w:rsidR="00594D3D">
        <w:trPr>
          <w:trHeight w:val="459"/>
        </w:trPr>
        <w:tc>
          <w:tcPr>
            <w:tcW w:w="1576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4D3D" w:rsidRDefault="00594D3D">
            <w:pPr>
              <w:pStyle w:val="TableParagraph"/>
              <w:ind w:left="139" w:right="153"/>
              <w:jc w:val="center"/>
            </w:pPr>
          </w:p>
        </w:tc>
      </w:tr>
      <w:tr w:rsidR="00594D3D"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Проверка документов и регистрация заявления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Поступление заявления и документов для предоставления государственной услуги в службу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 xml:space="preserve">1 рабочий день (в случае поступления заявления и документов в нерабочее время или в нерабочий день днем начала срока считается ближайший следующий за </w:t>
            </w:r>
            <w:r>
              <w:rPr>
                <w:rFonts w:ascii="TimesNewRomanPSMT" w:hAnsi="TimesNewRomanPSMT"/>
              </w:rPr>
              <w:lastRenderedPageBreak/>
              <w:t>ними рабочий день)</w:t>
            </w: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lastRenderedPageBreak/>
              <w:t>Должностное лицо службы, ответственное за предоставление государственной услуги</w:t>
            </w:r>
          </w:p>
        </w:tc>
        <w:tc>
          <w:tcPr>
            <w:tcW w:w="22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Служба ветеринарии / ГИС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–</w:t>
            </w:r>
          </w:p>
        </w:tc>
        <w:tc>
          <w:tcPr>
            <w:tcW w:w="22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государственной услуги, и передача ему документов</w:t>
            </w:r>
          </w:p>
        </w:tc>
      </w:tr>
      <w:tr w:rsidR="00594D3D"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В случае выявления оснований для отказа в приеме документов, предусмотренных пунктом 2.12 Административного регламента, не исправления выявленных ранее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услуги, с указанием причин отказа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1 рабочий день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2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594D3D"/>
        </w:tc>
      </w:tr>
      <w:tr w:rsidR="00594D3D"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В день приема и проверки комплектности документов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Должностное лицо службы, ответственное за регистрацию корреспонденции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Служба ветеринарии/ГИС</w:t>
            </w:r>
          </w:p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594D3D"/>
        </w:tc>
      </w:tr>
      <w:tr w:rsidR="00594D3D"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Направление заявителю электронного сообщения о приеме заявления к рассмотрению и его регистрации либо отказа в приеме заявления к рассмотрению с обоснованием отказа</w:t>
            </w:r>
          </w:p>
        </w:tc>
        <w:tc>
          <w:tcPr>
            <w:tcW w:w="164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594D3D"/>
        </w:tc>
      </w:tr>
      <w:tr w:rsidR="00594D3D">
        <w:tc>
          <w:tcPr>
            <w:tcW w:w="1576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jc w:val="center"/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2. Получение сведений посредством СМЭВ</w:t>
            </w:r>
          </w:p>
        </w:tc>
      </w:tr>
      <w:tr w:rsidR="00594D3D"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lastRenderedPageBreak/>
              <w:t>Пакет зарегистрированных документов, поступивших должностному лицу, ответственному за предоставление государственной услуги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Направление межведомственных запросов в органы и организации, указанные в пункте 2.3 Административного регламента, в том числе с возможностью автоматического формирования межведомственных запросов.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1 рабочий день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Должностное лицо службы, ответственное за предоставление государственной услуги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Служба ветеринарии/ГИС/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СМЭВ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Наличие документов, необходимых для предоставления государственной услуги, находящихся в распоряжении государственных органов (организаций)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2.10 Административного регламента, в том числе с использованием СМЭВ</w:t>
            </w:r>
          </w:p>
        </w:tc>
      </w:tr>
      <w:tr w:rsidR="00594D3D"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Не более 2 рабочих дней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Должностное лицо службы, ответственное за предоставление государственной услуги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Служба ветеринарии/ГИС/СМЭВ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Получение документов (сведений), необходимых для предоставления государственной услуги</w:t>
            </w:r>
          </w:p>
        </w:tc>
      </w:tr>
      <w:tr w:rsidR="00594D3D">
        <w:tc>
          <w:tcPr>
            <w:tcW w:w="1576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jc w:val="center"/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3. Рассмотрение документов и сведений</w:t>
            </w:r>
          </w:p>
        </w:tc>
      </w:tr>
      <w:tr w:rsidR="00594D3D"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Пакет зарегистрированных документов, поступивших должностному лицу, ответственному за предоставление государственной услуги</w:t>
            </w:r>
          </w:p>
        </w:tc>
        <w:tc>
          <w:tcPr>
            <w:tcW w:w="39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6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1 рабочий день</w:t>
            </w: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Должностное лицо службы, ответственное за предоставление государственной услуги</w:t>
            </w:r>
          </w:p>
        </w:tc>
        <w:tc>
          <w:tcPr>
            <w:tcW w:w="22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Служба ветеринарии / ГИС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Наличие или отсутствие оснований для предоставления государственной услуги</w:t>
            </w:r>
          </w:p>
        </w:tc>
        <w:tc>
          <w:tcPr>
            <w:tcW w:w="22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Подготовка проекта результата предоставления государственной услуги</w:t>
            </w:r>
          </w:p>
        </w:tc>
      </w:tr>
      <w:tr w:rsidR="00594D3D"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 xml:space="preserve">При наличии технических возможностей, пакет зарегистрированных </w:t>
            </w:r>
            <w:r>
              <w:rPr>
                <w:rFonts w:ascii="TimesNewRomanPSMT" w:hAnsi="TimesNewRomanPSMT"/>
              </w:rPr>
              <w:lastRenderedPageBreak/>
              <w:t>документов может рассматриваться автоматически в случае предоставления следующих вариантов предоставления государственной услуги: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1) переоформление свидетельства в связи с изменением фамилии, имени, отчества специалиста в области ветеринарии;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2) переоформление свидетельства в связи с изменением адреса осуществления предпринимательской деятельности;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3) прекращение действия свидетельства.</w:t>
            </w:r>
          </w:p>
        </w:tc>
        <w:tc>
          <w:tcPr>
            <w:tcW w:w="39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164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2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594D3D"/>
        </w:tc>
      </w:tr>
      <w:tr w:rsidR="00594D3D">
        <w:tc>
          <w:tcPr>
            <w:tcW w:w="1576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jc w:val="center"/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lastRenderedPageBreak/>
              <w:t>4. Принятие решения о предоставлении услуги</w:t>
            </w:r>
          </w:p>
        </w:tc>
      </w:tr>
      <w:tr w:rsidR="00594D3D"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Проект результата предоставления государственной услуги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Принятие решения о предоставлении государственной услуги или об отказе в предоставлении услуги.</w:t>
            </w:r>
          </w:p>
        </w:tc>
        <w:tc>
          <w:tcPr>
            <w:tcW w:w="16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1 рабочий день</w:t>
            </w: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Должностное лицо службы,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proofErr w:type="gramStart"/>
            <w:r>
              <w:rPr>
                <w:rFonts w:ascii="TimesNewRomanPSMT" w:hAnsi="TimesNewRomanPSMT"/>
              </w:rPr>
              <w:t>ответственное за предоставление государственной услуги;</w:t>
            </w:r>
            <w:proofErr w:type="gramEnd"/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Руководитель службы или иное уполномочен</w:t>
            </w:r>
            <w:r>
              <w:rPr>
                <w:rFonts w:ascii="TimesNewRomanPSMT" w:hAnsi="TimesNewRomanPSMT"/>
              </w:rPr>
              <w:lastRenderedPageBreak/>
              <w:t>ное им лицо</w:t>
            </w:r>
          </w:p>
        </w:tc>
        <w:tc>
          <w:tcPr>
            <w:tcW w:w="22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lastRenderedPageBreak/>
              <w:t>Служба ветеринарии/ ГИС</w:t>
            </w:r>
          </w:p>
        </w:tc>
        <w:tc>
          <w:tcPr>
            <w:tcW w:w="16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–</w:t>
            </w:r>
          </w:p>
        </w:tc>
        <w:tc>
          <w:tcPr>
            <w:tcW w:w="22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 xml:space="preserve">Результат предоставления государственной услуги по форме, приведенной в Приложении № 2 к Административному регламенту, подписанный усиленной квалифицированной подписью </w:t>
            </w:r>
            <w:r>
              <w:rPr>
                <w:rFonts w:ascii="TimesNewRomanPSMT" w:hAnsi="TimesNewRomanPSMT"/>
              </w:rPr>
              <w:lastRenderedPageBreak/>
              <w:t>руководителем службы или иного уполномоченного им лица.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 xml:space="preserve">Уведомление об отказе в предоставлении государственной услуги, приведенное в Приложении № 4 к </w:t>
            </w:r>
            <w:proofErr w:type="gramStart"/>
            <w:r>
              <w:rPr>
                <w:rFonts w:ascii="TimesNewRomanPSMT" w:hAnsi="TimesNewRomanPSMT"/>
              </w:rPr>
              <w:t>Административному</w:t>
            </w:r>
            <w:proofErr w:type="gramEnd"/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 xml:space="preserve">регламенту, </w:t>
            </w:r>
            <w:proofErr w:type="gramStart"/>
            <w:r>
              <w:rPr>
                <w:rFonts w:ascii="TimesNewRomanPSMT" w:hAnsi="TimesNewRomanPSMT"/>
              </w:rPr>
              <w:t>подписанный</w:t>
            </w:r>
            <w:proofErr w:type="gramEnd"/>
            <w:r>
              <w:rPr>
                <w:rFonts w:ascii="TimesNewRomanPSMT" w:hAnsi="TimesNewRomanPSMT"/>
              </w:rPr>
              <w:t xml:space="preserve"> усиленной квалифицированной подписью руководителем службы или иного уполномоченного им лица.</w:t>
            </w:r>
          </w:p>
        </w:tc>
      </w:tr>
      <w:tr w:rsidR="00594D3D"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Формирование решения о предоставлении государственной услуги или уведомление об отказе в предоставлении государственной услуги.</w:t>
            </w:r>
          </w:p>
        </w:tc>
        <w:tc>
          <w:tcPr>
            <w:tcW w:w="164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2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594D3D"/>
        </w:tc>
      </w:tr>
      <w:tr w:rsidR="00594D3D"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 xml:space="preserve">При наличии технических возможностей, принятие решения о </w:t>
            </w:r>
            <w:r>
              <w:rPr>
                <w:rFonts w:ascii="TimesNewRomanPSMT" w:hAnsi="TimesNewRomanPSMT"/>
              </w:rPr>
              <w:lastRenderedPageBreak/>
              <w:t>предоставлении государственной услуги или об отказе в предоставлении государственной услуги может осуществляться автоматически в случае предоставления следующих вариантов предоставления государственной услуги: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1) переоформление свидетельства в связи с изменением фамилии, имени, отчества специалиста в области ветеринарии;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2) переоформление свидетельства в связи с изменением адреса осуществления предпринимательской деятельности;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3) прекращение действия свидетельства.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При наличии технических возможностей, формирование решения о предоставлении государственной услуги или уведомления об отказе в предоставлении государственной услуги может осуществляться автоматически в случае предоставления следующих вариантов предоставления государственной услуги: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1) переоформление свидетельства в связи с изменением фамилии, имени, отчества специалиста в области ветеринарии;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2) переоформление свидетельства в связи с изменением адреса осуществления предпринимательской деятельности;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lastRenderedPageBreak/>
              <w:t>3) прекращение действия</w:t>
            </w:r>
          </w:p>
        </w:tc>
        <w:tc>
          <w:tcPr>
            <w:tcW w:w="164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2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160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594D3D"/>
        </w:tc>
      </w:tr>
      <w:tr w:rsidR="00594D3D">
        <w:tc>
          <w:tcPr>
            <w:tcW w:w="1576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jc w:val="center"/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lastRenderedPageBreak/>
              <w:t>5. Выдача результата</w:t>
            </w:r>
          </w:p>
        </w:tc>
      </w:tr>
      <w:tr w:rsidR="00594D3D"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Принятие и формирование результата государственной услуги, указанного в пункте 2.5 Административного регламента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Регистрация результата предоставления государственной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1 рабочий день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Должностное лицо службы,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proofErr w:type="gramStart"/>
            <w:r>
              <w:rPr>
                <w:rFonts w:ascii="TimesNewRomanPSMT" w:hAnsi="TimesNewRomanPSMT"/>
              </w:rPr>
              <w:t>ответственное за предоставление государственной услуги</w:t>
            </w:r>
            <w:proofErr w:type="gramEnd"/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Служба ветеринарии / ГИС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pStyle w:val="ab"/>
            </w:pPr>
            <w:r>
              <w:t>–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Внесение сведений о конечном результате предоставления государственной услуги</w:t>
            </w:r>
          </w:p>
        </w:tc>
      </w:tr>
      <w:tr w:rsidR="00594D3D"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Направление в многофункциональный центр результата государственной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службы</w:t>
            </w:r>
          </w:p>
          <w:p w:rsidR="00594D3D" w:rsidRDefault="00F960CD">
            <w:r>
              <w:rPr>
                <w:rFonts w:ascii="TimesNewRomanPSMT" w:hAnsi="TimesNewRomanPSMT"/>
              </w:rPr>
              <w:t>(</w:t>
            </w:r>
            <w:r>
              <w:rPr>
                <w:rFonts w:ascii="TimesNewRomanPS-ItalicMT" w:hAnsi="TimesNewRomanPS-ItalicMT"/>
                <w:i/>
              </w:rPr>
              <w:t>в случае</w:t>
            </w:r>
            <w:proofErr w:type="gramStart"/>
            <w:r>
              <w:rPr>
                <w:rFonts w:ascii="TimesNewRomanPS-ItalicMT" w:hAnsi="TimesNewRomanPS-ItalicMT"/>
                <w:i/>
              </w:rPr>
              <w:t>,</w:t>
            </w:r>
            <w:proofErr w:type="gramEnd"/>
            <w:r>
              <w:rPr>
                <w:rFonts w:ascii="TimesNewRomanPS-ItalicMT" w:hAnsi="TimesNewRomanPS-ItalicMT"/>
                <w:i/>
              </w:rPr>
              <w:t xml:space="preserve"> если предусмотрено</w:t>
            </w:r>
          </w:p>
          <w:p w:rsidR="00594D3D" w:rsidRDefault="00F960CD">
            <w:r>
              <w:rPr>
                <w:rFonts w:ascii="TimesNewRomanPS-ItalicMT" w:hAnsi="TimesNewRomanPS-ItalicMT"/>
                <w:i/>
              </w:rPr>
              <w:t>региональными соглашениями</w:t>
            </w:r>
            <w:r>
              <w:rPr>
                <w:rFonts w:ascii="TimesNewRomanPSMT" w:hAnsi="TimesNewRomanPSMT"/>
              </w:rPr>
              <w:t>)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В сроки, установленные соглашением о взаимодействии между службой и многофункциональным центром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Должностное лицо службы, ответственное за предоставление государственной услуги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Служба ветеринарии / АИС МФЦ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Указание заявителем в Заявлении способа выдачи результата государственной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Выдача результата государственной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внесение сведений в ГИС о выдаче результата государственной услуги</w:t>
            </w:r>
          </w:p>
        </w:tc>
      </w:tr>
      <w:tr w:rsidR="00594D3D"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594D3D"/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Направление заявителю результата предоставления государственной услуги в личный кабинет на ЕПГУ (в случае наличия у заявителя учетной записи ЕПГУ)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В день регистрации результата предоставления государственной услуги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Должностное лицо службы, ответственное за предоставление государственной услуги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>ГИС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t xml:space="preserve">Указание заявителем в Заявлении способа выдачи результата государственной услуги на </w:t>
            </w:r>
            <w:r>
              <w:rPr>
                <w:rFonts w:ascii="TimesNewRomanPSMT" w:hAnsi="TimesNewRomanPSMT"/>
              </w:rPr>
              <w:lastRenderedPageBreak/>
              <w:t xml:space="preserve">бумажном носителе или в виде распечатанного экземпляра </w:t>
            </w:r>
            <w:proofErr w:type="spellStart"/>
            <w:r>
              <w:rPr>
                <w:rFonts w:ascii="TimesNewRomanPSMT" w:hAnsi="TimesNewRomanPSMT"/>
              </w:rPr>
              <w:t>электронногодокумента</w:t>
            </w:r>
            <w:proofErr w:type="spellEnd"/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D3D" w:rsidRDefault="00F960CD">
            <w:pPr>
              <w:rPr>
                <w:rFonts w:ascii="TimesNewRomanPSMT" w:hAnsi="TimesNewRomanPSMT" w:hint="eastAsia"/>
              </w:rPr>
            </w:pPr>
            <w:r>
              <w:rPr>
                <w:rFonts w:ascii="TimesNewRomanPSMT" w:hAnsi="TimesNewRomanPSMT"/>
              </w:rPr>
              <w:lastRenderedPageBreak/>
              <w:t xml:space="preserve">Результат государственной услуги, направленный заявителю в личный кабинет на ЕПГУ; внесение сведений в ГИС о выдаче </w:t>
            </w:r>
            <w:r>
              <w:rPr>
                <w:rFonts w:ascii="TimesNewRomanPSMT" w:hAnsi="TimesNewRomanPSMT"/>
              </w:rPr>
              <w:lastRenderedPageBreak/>
              <w:t>результата государственной услуги</w:t>
            </w:r>
          </w:p>
        </w:tc>
      </w:tr>
    </w:tbl>
    <w:p w:rsidR="00594D3D" w:rsidRDefault="00594D3D">
      <w:pPr>
        <w:spacing w:before="1"/>
        <w:ind w:left="1479" w:right="750"/>
        <w:jc w:val="center"/>
      </w:pPr>
    </w:p>
    <w:p w:rsidR="00594D3D" w:rsidRDefault="00594D3D">
      <w:pPr>
        <w:pStyle w:val="a6"/>
        <w:spacing w:before="1" w:after="0"/>
      </w:pPr>
    </w:p>
    <w:p w:rsidR="00594D3D" w:rsidRDefault="00594D3D">
      <w:pPr>
        <w:rPr>
          <w:sz w:val="13"/>
        </w:rPr>
      </w:pPr>
    </w:p>
    <w:p w:rsidR="00594D3D" w:rsidRDefault="00594D3D">
      <w:pPr>
        <w:rPr>
          <w:sz w:val="13"/>
        </w:rPr>
      </w:pPr>
    </w:p>
    <w:p w:rsidR="00594D3D" w:rsidRDefault="00594D3D">
      <w:pPr>
        <w:rPr>
          <w:sz w:val="13"/>
        </w:rPr>
      </w:pPr>
    </w:p>
    <w:p w:rsidR="00594D3D" w:rsidRDefault="00594D3D">
      <w:pPr>
        <w:rPr>
          <w:sz w:val="13"/>
        </w:rPr>
      </w:pPr>
    </w:p>
    <w:p w:rsidR="00594D3D" w:rsidRDefault="00594D3D">
      <w:pPr>
        <w:pStyle w:val="aa"/>
      </w:pPr>
    </w:p>
    <w:sectPr w:rsidR="00594D3D">
      <w:pgSz w:w="16838" w:h="11906" w:orient="landscape"/>
      <w:pgMar w:top="1060" w:right="340" w:bottom="280" w:left="74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11B" w:rsidRDefault="002A411B" w:rsidP="003E5EBC">
      <w:r>
        <w:separator/>
      </w:r>
    </w:p>
  </w:endnote>
  <w:endnote w:type="continuationSeparator" w:id="0">
    <w:p w:rsidR="002A411B" w:rsidRDefault="002A411B" w:rsidP="003E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variable"/>
  </w:font>
  <w:font w:name="TimesNewRomanPS-Italic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11B" w:rsidRDefault="002A411B" w:rsidP="003E5EBC">
      <w:r>
        <w:separator/>
      </w:r>
    </w:p>
  </w:footnote>
  <w:footnote w:type="continuationSeparator" w:id="0">
    <w:p w:rsidR="002A411B" w:rsidRDefault="002A411B" w:rsidP="003E5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852101"/>
      <w:docPartObj>
        <w:docPartGallery w:val="Page Numbers (Top of Page)"/>
        <w:docPartUnique/>
      </w:docPartObj>
    </w:sdtPr>
    <w:sdtContent>
      <w:p w:rsidR="00483148" w:rsidRDefault="0048314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57E">
          <w:rPr>
            <w:noProof/>
          </w:rPr>
          <w:t>20</w:t>
        </w:r>
        <w:r>
          <w:fldChar w:fldCharType="end"/>
        </w:r>
      </w:p>
    </w:sdtContent>
  </w:sdt>
  <w:p w:rsidR="001504AB" w:rsidRDefault="001504A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FA8"/>
    <w:multiLevelType w:val="multilevel"/>
    <w:tmpl w:val="7AA0E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520CDC"/>
    <w:multiLevelType w:val="multilevel"/>
    <w:tmpl w:val="7B92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3D"/>
    <w:rsid w:val="0003571F"/>
    <w:rsid w:val="00060B81"/>
    <w:rsid w:val="000A7E66"/>
    <w:rsid w:val="000D053D"/>
    <w:rsid w:val="0010681B"/>
    <w:rsid w:val="0011420E"/>
    <w:rsid w:val="0013759A"/>
    <w:rsid w:val="001504AB"/>
    <w:rsid w:val="001535A3"/>
    <w:rsid w:val="002401FB"/>
    <w:rsid w:val="00271682"/>
    <w:rsid w:val="00275282"/>
    <w:rsid w:val="002944F5"/>
    <w:rsid w:val="002A411B"/>
    <w:rsid w:val="00383B16"/>
    <w:rsid w:val="003B2252"/>
    <w:rsid w:val="003E5EBC"/>
    <w:rsid w:val="0042674A"/>
    <w:rsid w:val="004507A1"/>
    <w:rsid w:val="004547B9"/>
    <w:rsid w:val="00483148"/>
    <w:rsid w:val="00483876"/>
    <w:rsid w:val="005402FA"/>
    <w:rsid w:val="00594D3D"/>
    <w:rsid w:val="00623B58"/>
    <w:rsid w:val="0068605B"/>
    <w:rsid w:val="00694CF5"/>
    <w:rsid w:val="006E0677"/>
    <w:rsid w:val="00745009"/>
    <w:rsid w:val="007774F8"/>
    <w:rsid w:val="007A6D7C"/>
    <w:rsid w:val="00823F94"/>
    <w:rsid w:val="008245E9"/>
    <w:rsid w:val="00873FA4"/>
    <w:rsid w:val="00A52E60"/>
    <w:rsid w:val="00A6757E"/>
    <w:rsid w:val="00AD6244"/>
    <w:rsid w:val="00C8144C"/>
    <w:rsid w:val="00CD2DE5"/>
    <w:rsid w:val="00D26240"/>
    <w:rsid w:val="00DB2402"/>
    <w:rsid w:val="00DC7F1E"/>
    <w:rsid w:val="00E33A74"/>
    <w:rsid w:val="00E572D0"/>
    <w:rsid w:val="00E6531B"/>
    <w:rsid w:val="00F25CD4"/>
    <w:rsid w:val="00F264EA"/>
    <w:rsid w:val="00F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Mangal"/>
      <w:sz w:val="16"/>
      <w:szCs w:val="1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Заголовок таблицы"/>
    <w:basedOn w:val="ab"/>
    <w:qFormat/>
    <w:pPr>
      <w:jc w:val="center"/>
    </w:pPr>
    <w:rPr>
      <w:b/>
      <w:bCs/>
    </w:rPr>
  </w:style>
  <w:style w:type="paragraph" w:styleId="ae">
    <w:name w:val="Balloon Text"/>
    <w:basedOn w:val="a"/>
    <w:qFormat/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rsid w:val="005402FA"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paragraph" w:styleId="af">
    <w:name w:val="header"/>
    <w:basedOn w:val="a"/>
    <w:link w:val="af0"/>
    <w:uiPriority w:val="99"/>
    <w:unhideWhenUsed/>
    <w:rsid w:val="003E5EB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3E5EBC"/>
    <w:rPr>
      <w:rFonts w:cs="Mangal"/>
      <w:szCs w:val="21"/>
    </w:rPr>
  </w:style>
  <w:style w:type="paragraph" w:styleId="af1">
    <w:name w:val="footer"/>
    <w:basedOn w:val="a"/>
    <w:link w:val="af2"/>
    <w:uiPriority w:val="99"/>
    <w:unhideWhenUsed/>
    <w:rsid w:val="003E5EB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3E5EBC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Mangal"/>
      <w:sz w:val="16"/>
      <w:szCs w:val="1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Заголовок таблицы"/>
    <w:basedOn w:val="ab"/>
    <w:qFormat/>
    <w:pPr>
      <w:jc w:val="center"/>
    </w:pPr>
    <w:rPr>
      <w:b/>
      <w:bCs/>
    </w:rPr>
  </w:style>
  <w:style w:type="paragraph" w:styleId="ae">
    <w:name w:val="Balloon Text"/>
    <w:basedOn w:val="a"/>
    <w:qFormat/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rsid w:val="005402FA"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paragraph" w:styleId="af">
    <w:name w:val="header"/>
    <w:basedOn w:val="a"/>
    <w:link w:val="af0"/>
    <w:uiPriority w:val="99"/>
    <w:unhideWhenUsed/>
    <w:rsid w:val="003E5EB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3E5EBC"/>
    <w:rPr>
      <w:rFonts w:cs="Mangal"/>
      <w:szCs w:val="21"/>
    </w:rPr>
  </w:style>
  <w:style w:type="paragraph" w:styleId="af1">
    <w:name w:val="footer"/>
    <w:basedOn w:val="a"/>
    <w:link w:val="af2"/>
    <w:uiPriority w:val="99"/>
    <w:unhideWhenUsed/>
    <w:rsid w:val="003E5EB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3E5EB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9D58B2B1258AAF7235B1F64A1769E32416552D39D944F9E268F5CC657CB7FF4F849B06831E1B139BBECD0BCB410AE88361A567t0mA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t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32</Pages>
  <Words>8495</Words>
  <Characters>48426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Братчикова Наталья Владимировна</cp:lastModifiedBy>
  <cp:revision>33</cp:revision>
  <cp:lastPrinted>2022-06-15T13:19:00Z</cp:lastPrinted>
  <dcterms:created xsi:type="dcterms:W3CDTF">2022-03-14T13:16:00Z</dcterms:created>
  <dcterms:modified xsi:type="dcterms:W3CDTF">2022-06-15T13:31:00Z</dcterms:modified>
  <dc:language>ru-RU</dc:language>
</cp:coreProperties>
</file>